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22" w:rsidRDefault="0072286D" w:rsidP="0072286D">
      <w:pPr>
        <w:jc w:val="center"/>
      </w:pPr>
      <w:r>
        <w:t>MERSİN VALİLİĞİ</w:t>
      </w:r>
    </w:p>
    <w:p w:rsidR="00314E55" w:rsidRDefault="0072286D" w:rsidP="0072286D">
      <w:pPr>
        <w:jc w:val="center"/>
      </w:pPr>
      <w:r>
        <w:t>MERSİN İL GÖÇ İDARESİ MÜDÜRLÜĞÜ</w:t>
      </w:r>
      <w:r w:rsidR="0037758E" w:rsidRPr="0037758E">
        <w:rPr>
          <w:noProof/>
          <w:lang w:eastAsia="tr-TR"/>
        </w:rPr>
        <w:drawing>
          <wp:inline distT="0" distB="0" distL="0" distR="0">
            <wp:extent cx="3857625" cy="2733675"/>
            <wp:effectExtent l="19050" t="0" r="9525" b="0"/>
            <wp:docPr id="4" name="Resim 1" descr="C:\Users\caner.demirel\AppData\Local\Microsoft\Windows\Temporary Internet Files\Content.Word\HP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er.demirel\AppData\Local\Microsoft\Windows\Temporary Internet Files\Content.Word\HP0013.jpg"/>
                    <pic:cNvPicPr>
                      <a:picLocks noChangeAspect="1" noChangeArrowheads="1"/>
                    </pic:cNvPicPr>
                  </pic:nvPicPr>
                  <pic:blipFill>
                    <a:blip r:embed="rId4" cstate="print"/>
                    <a:srcRect/>
                    <a:stretch>
                      <a:fillRect/>
                    </a:stretch>
                  </pic:blipFill>
                  <pic:spPr bwMode="auto">
                    <a:xfrm>
                      <a:off x="0" y="0"/>
                      <a:ext cx="3857625" cy="2733675"/>
                    </a:xfrm>
                    <a:prstGeom prst="rect">
                      <a:avLst/>
                    </a:prstGeom>
                    <a:noFill/>
                    <a:ln w="9525">
                      <a:noFill/>
                      <a:miter lim="800000"/>
                      <a:headEnd/>
                      <a:tailEnd/>
                    </a:ln>
                  </pic:spPr>
                </pic:pic>
              </a:graphicData>
            </a:graphic>
          </wp:inline>
        </w:drawing>
      </w:r>
      <w:r w:rsidR="00170CB1">
        <w:rPr>
          <w:noProof/>
          <w:lang w:eastAsia="tr-TR"/>
        </w:rPr>
        <w:drawing>
          <wp:inline distT="0" distB="0" distL="0" distR="0">
            <wp:extent cx="4333875" cy="5534025"/>
            <wp:effectExtent l="19050" t="0" r="9525" b="0"/>
            <wp:docPr id="1" name="Resim 1" descr="C:\Users\caner.demirel\Desktop\Ä°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er.demirel\Desktop\Ä°MZA.jpg"/>
                    <pic:cNvPicPr>
                      <a:picLocks noChangeAspect="1" noChangeArrowheads="1"/>
                    </pic:cNvPicPr>
                  </pic:nvPicPr>
                  <pic:blipFill>
                    <a:blip r:embed="rId5" cstate="print"/>
                    <a:srcRect/>
                    <a:stretch>
                      <a:fillRect/>
                    </a:stretch>
                  </pic:blipFill>
                  <pic:spPr bwMode="auto">
                    <a:xfrm>
                      <a:off x="0" y="0"/>
                      <a:ext cx="4333875" cy="5534025"/>
                    </a:xfrm>
                    <a:prstGeom prst="rect">
                      <a:avLst/>
                    </a:prstGeom>
                    <a:noFill/>
                    <a:ln w="9525">
                      <a:noFill/>
                      <a:miter lim="800000"/>
                      <a:headEnd/>
                      <a:tailEnd/>
                    </a:ln>
                  </pic:spPr>
                </pic:pic>
              </a:graphicData>
            </a:graphic>
          </wp:inline>
        </w:drawing>
      </w:r>
    </w:p>
    <w:p w:rsidR="00165313" w:rsidRDefault="00165313" w:rsidP="0072286D">
      <w:pPr>
        <w:jc w:val="center"/>
      </w:pPr>
      <w:r>
        <w:rPr>
          <w:noProof/>
          <w:lang w:eastAsia="tr-TR"/>
        </w:rPr>
        <w:lastRenderedPageBreak/>
        <w:drawing>
          <wp:inline distT="0" distB="0" distL="0" distR="0">
            <wp:extent cx="4705350" cy="4676775"/>
            <wp:effectExtent l="0" t="0" r="0" b="0"/>
            <wp:docPr id="2" name="Resim 1" descr="C:\Users\caner.demirel\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er.demirel\Desktop\Adsız.png"/>
                    <pic:cNvPicPr>
                      <a:picLocks noChangeAspect="1" noChangeArrowheads="1"/>
                    </pic:cNvPicPr>
                  </pic:nvPicPr>
                  <pic:blipFill>
                    <a:blip r:embed="rId6" cstate="print"/>
                    <a:srcRect/>
                    <a:stretch>
                      <a:fillRect/>
                    </a:stretch>
                  </pic:blipFill>
                  <pic:spPr bwMode="auto">
                    <a:xfrm>
                      <a:off x="0" y="0"/>
                      <a:ext cx="4705350" cy="4676775"/>
                    </a:xfrm>
                    <a:prstGeom prst="rect">
                      <a:avLst/>
                    </a:prstGeom>
                    <a:noFill/>
                    <a:ln w="9525">
                      <a:noFill/>
                      <a:miter lim="800000"/>
                      <a:headEnd/>
                      <a:tailEnd/>
                    </a:ln>
                  </pic:spPr>
                </pic:pic>
              </a:graphicData>
            </a:graphic>
          </wp:inline>
        </w:drawing>
      </w:r>
    </w:p>
    <w:p w:rsidR="00CB48CC" w:rsidRDefault="00CB48CC" w:rsidP="0072286D">
      <w:pPr>
        <w:jc w:val="center"/>
      </w:pPr>
      <w:r>
        <w:rPr>
          <w:rFonts w:ascii="Times New Roman" w:hAnsi="Times New Roman" w:cs="Times New Roman"/>
          <w:sz w:val="24"/>
          <w:szCs w:val="24"/>
        </w:rPr>
        <w:t>T.C.</w:t>
      </w:r>
      <w:r>
        <w:rPr>
          <w:rFonts w:ascii="Times New Roman" w:hAnsi="Times New Roman" w:cs="Times New Roman"/>
          <w:sz w:val="24"/>
          <w:szCs w:val="24"/>
        </w:rPr>
        <w:br/>
        <w:t>MERSİN VALİLİĞİ</w:t>
      </w:r>
      <w:r>
        <w:rPr>
          <w:rFonts w:ascii="Times New Roman" w:hAnsi="Times New Roman" w:cs="Times New Roman"/>
          <w:sz w:val="24"/>
          <w:szCs w:val="24"/>
        </w:rPr>
        <w:br/>
        <w:t xml:space="preserve">Yatırım İzleme ve Koordinasyon Başkanlığı </w:t>
      </w:r>
      <w:r>
        <w:rPr>
          <w:rFonts w:ascii="Times New Roman" w:hAnsi="Times New Roman" w:cs="Times New Roman"/>
          <w:sz w:val="24"/>
          <w:szCs w:val="24"/>
        </w:rPr>
        <w:br/>
        <w:t>İdari ve Mali İşler Müdürlüğü</w:t>
      </w:r>
    </w:p>
    <w:p w:rsidR="001F1A8C" w:rsidRDefault="00CB48CC" w:rsidP="0072286D">
      <w:pPr>
        <w:jc w:val="center"/>
      </w:pPr>
      <w:r>
        <w:rPr>
          <w:rFonts w:ascii="Times New Roman" w:hAnsi="Times New Roman" w:cs="Times New Roman"/>
          <w:sz w:val="24"/>
          <w:szCs w:val="24"/>
        </w:rPr>
        <w:t>İlgi (a)'da kayıtlı Başkanlık Oluru ile Doğal Kaynaklar, Ruhsat ve Kültür Varlıkları Müdürlüğünde güvenli elektronik imzayla imzalanarak üretilen belgelerin çıktılarının alınıp gönderilmesine ihtiyaç duyulması halinde Mühendis Cahit Sıtkı ERDOĞAN ve Tekniker Ali Can KARAÇALI tarafından imzalanarak mühürlenmesi hususunda yetki verilmişti.</w:t>
      </w:r>
      <w:r>
        <w:rPr>
          <w:rFonts w:ascii="Times New Roman" w:hAnsi="Times New Roman" w:cs="Times New Roman"/>
          <w:sz w:val="24"/>
          <w:szCs w:val="24"/>
        </w:rPr>
        <w:br/>
        <w:t xml:space="preserve">        Doğal Kaynaklar, Ruhsat ve Kültür Varlıkları Müdürlüğünün ilgi (b) de kayıtlı yazısına istinaden; yetki verilen Mühendis Cahit Sıtkı ERDOĞAN ve Ali Can </w:t>
      </w:r>
      <w:proofErr w:type="spellStart"/>
      <w:r>
        <w:rPr>
          <w:rFonts w:ascii="Times New Roman" w:hAnsi="Times New Roman" w:cs="Times New Roman"/>
          <w:sz w:val="24"/>
          <w:szCs w:val="24"/>
        </w:rPr>
        <w:t>KARAÇALI'nın</w:t>
      </w:r>
      <w:proofErr w:type="spellEnd"/>
      <w:r>
        <w:rPr>
          <w:rFonts w:ascii="Times New Roman" w:hAnsi="Times New Roman" w:cs="Times New Roman"/>
          <w:sz w:val="24"/>
          <w:szCs w:val="24"/>
        </w:rPr>
        <w:t xml:space="preserve"> araziye çıkmaları durumunda iş ve işlemlerin aksamaması nedeniyle, güvenli elektronik imzayla </w:t>
      </w:r>
      <w:proofErr w:type="gramStart"/>
      <w:r>
        <w:rPr>
          <w:rFonts w:ascii="Times New Roman" w:hAnsi="Times New Roman" w:cs="Times New Roman"/>
          <w:sz w:val="24"/>
          <w:szCs w:val="24"/>
        </w:rPr>
        <w:t>imzalanarak</w:t>
      </w:r>
      <w:proofErr w:type="gramEnd"/>
      <w:r>
        <w:rPr>
          <w:rFonts w:ascii="Times New Roman" w:hAnsi="Times New Roman" w:cs="Times New Roman"/>
          <w:sz w:val="24"/>
          <w:szCs w:val="24"/>
        </w:rPr>
        <w:t xml:space="preserve"> üretilen belgelerin çıktılarının alınıp gönderilmesine ihtiyaç duyulması halinde Müdür V. Bülent BAYRAM ve Şef </w:t>
      </w:r>
      <w:proofErr w:type="spellStart"/>
      <w:r>
        <w:rPr>
          <w:rFonts w:ascii="Times New Roman" w:hAnsi="Times New Roman" w:cs="Times New Roman"/>
          <w:sz w:val="24"/>
          <w:szCs w:val="24"/>
        </w:rPr>
        <w:t>Hasibe</w:t>
      </w:r>
      <w:proofErr w:type="spellEnd"/>
      <w:r>
        <w:rPr>
          <w:rFonts w:ascii="Times New Roman" w:hAnsi="Times New Roman" w:cs="Times New Roman"/>
          <w:sz w:val="24"/>
          <w:szCs w:val="24"/>
        </w:rPr>
        <w:t xml:space="preserve"> ÇETİNAY ile İdari ve Mali İşler Müdürlüğünde görev yapan Şef Gülay </w:t>
      </w:r>
      <w:proofErr w:type="spellStart"/>
      <w:r>
        <w:rPr>
          <w:rFonts w:ascii="Times New Roman" w:hAnsi="Times New Roman" w:cs="Times New Roman"/>
          <w:sz w:val="24"/>
          <w:szCs w:val="24"/>
        </w:rPr>
        <w:t>BOZKURT'a</w:t>
      </w:r>
      <w:proofErr w:type="spellEnd"/>
      <w:r>
        <w:rPr>
          <w:rFonts w:ascii="Times New Roman" w:hAnsi="Times New Roman" w:cs="Times New Roman"/>
          <w:sz w:val="24"/>
          <w:szCs w:val="24"/>
        </w:rPr>
        <w:t>  yetki verilmesi hususunu;</w:t>
      </w:r>
    </w:p>
    <w:p w:rsidR="001F1A8C" w:rsidRDefault="001F1A8C" w:rsidP="0072286D">
      <w:pPr>
        <w:jc w:val="center"/>
      </w:pPr>
    </w:p>
    <w:p w:rsidR="001F1A8C" w:rsidRDefault="001F1A8C" w:rsidP="0072286D">
      <w:pPr>
        <w:jc w:val="center"/>
      </w:pPr>
    </w:p>
    <w:p w:rsidR="001F1A8C" w:rsidRDefault="001F1A8C" w:rsidP="0072286D">
      <w:pPr>
        <w:jc w:val="center"/>
      </w:pPr>
    </w:p>
    <w:p w:rsidR="00CB48CC" w:rsidRDefault="00CB48CC" w:rsidP="00CB48CC">
      <w:pPr>
        <w:jc w:val="center"/>
        <w:rPr>
          <w:rFonts w:ascii="Arial" w:hAnsi="Arial" w:cs="Arial"/>
          <w:sz w:val="20"/>
          <w:szCs w:val="20"/>
        </w:rPr>
      </w:pPr>
      <w:r>
        <w:rPr>
          <w:rFonts w:ascii="Arial" w:hAnsi="Arial" w:cs="Arial"/>
          <w:sz w:val="20"/>
          <w:szCs w:val="20"/>
        </w:rPr>
        <w:lastRenderedPageBreak/>
        <w:t>Mersin İl Planlama ve Koordinasyon Müdürlüğü</w:t>
      </w:r>
    </w:p>
    <w:p w:rsidR="00CB48CC" w:rsidRDefault="00CB48CC" w:rsidP="00CB48CC">
      <w:pPr>
        <w:jc w:val="center"/>
        <w:rPr>
          <w:rFonts w:ascii="Arial" w:hAnsi="Arial" w:cs="Arial"/>
          <w:sz w:val="20"/>
          <w:szCs w:val="20"/>
        </w:rPr>
      </w:pPr>
      <w:r>
        <w:rPr>
          <w:rFonts w:ascii="Arial" w:hAnsi="Arial" w:cs="Arial"/>
          <w:noProof/>
          <w:sz w:val="20"/>
          <w:szCs w:val="20"/>
          <w:lang w:eastAsia="tr-TR"/>
        </w:rPr>
        <w:drawing>
          <wp:inline distT="0" distB="0" distL="0" distR="0">
            <wp:extent cx="3457575" cy="40671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4067175"/>
                    </a:xfrm>
                    <a:prstGeom prst="rect">
                      <a:avLst/>
                    </a:prstGeom>
                    <a:noFill/>
                    <a:ln>
                      <a:noFill/>
                    </a:ln>
                  </pic:spPr>
                </pic:pic>
              </a:graphicData>
            </a:graphic>
          </wp:inline>
        </w:drawing>
      </w:r>
    </w:p>
    <w:p w:rsidR="00CB48CC" w:rsidRDefault="00BD2A18" w:rsidP="00CB48CC">
      <w:pPr>
        <w:jc w:val="center"/>
      </w:pPr>
      <w:r w:rsidRPr="00BD2A18">
        <w:rPr>
          <w:noProof/>
          <w:lang w:eastAsia="tr-TR"/>
        </w:rPr>
        <w:drawing>
          <wp:inline distT="0" distB="0" distL="0" distR="0">
            <wp:extent cx="2924175" cy="10096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009650"/>
                    </a:xfrm>
                    <a:prstGeom prst="rect">
                      <a:avLst/>
                    </a:prstGeom>
                    <a:noFill/>
                    <a:ln>
                      <a:noFill/>
                    </a:ln>
                  </pic:spPr>
                </pic:pic>
              </a:graphicData>
            </a:graphic>
          </wp:inline>
        </w:drawing>
      </w:r>
    </w:p>
    <w:p w:rsidR="00BD2A18" w:rsidRDefault="00BD2A18" w:rsidP="00CB48CC">
      <w:pPr>
        <w:jc w:val="center"/>
      </w:pPr>
      <w:r w:rsidRPr="00BD2A18">
        <w:rPr>
          <w:noProof/>
          <w:lang w:eastAsia="tr-TR"/>
        </w:rPr>
        <w:drawing>
          <wp:inline distT="0" distB="0" distL="0" distR="0">
            <wp:extent cx="5760334" cy="27908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210" cy="2792218"/>
                    </a:xfrm>
                    <a:prstGeom prst="rect">
                      <a:avLst/>
                    </a:prstGeom>
                    <a:noFill/>
                    <a:ln>
                      <a:noFill/>
                    </a:ln>
                  </pic:spPr>
                </pic:pic>
              </a:graphicData>
            </a:graphic>
          </wp:inline>
        </w:drawing>
      </w:r>
    </w:p>
    <w:p w:rsidR="00C67280" w:rsidRDefault="00C67280" w:rsidP="00CB48CC">
      <w:pPr>
        <w:jc w:val="center"/>
      </w:pPr>
    </w:p>
    <w:p w:rsidR="00C67280" w:rsidRDefault="00C67280" w:rsidP="00CB48CC">
      <w:pPr>
        <w:jc w:val="center"/>
      </w:pPr>
      <w:r w:rsidRPr="00C67280">
        <w:rPr>
          <w:noProof/>
          <w:lang w:eastAsia="tr-TR"/>
        </w:rPr>
        <w:lastRenderedPageBreak/>
        <w:drawing>
          <wp:inline distT="0" distB="0" distL="0" distR="0">
            <wp:extent cx="4067175" cy="12096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1209675"/>
                    </a:xfrm>
                    <a:prstGeom prst="rect">
                      <a:avLst/>
                    </a:prstGeom>
                    <a:noFill/>
                    <a:ln>
                      <a:noFill/>
                    </a:ln>
                  </pic:spPr>
                </pic:pic>
              </a:graphicData>
            </a:graphic>
          </wp:inline>
        </w:drawing>
      </w:r>
    </w:p>
    <w:p w:rsidR="00C67280" w:rsidRDefault="00C67280" w:rsidP="00CB48CC">
      <w:pPr>
        <w:jc w:val="center"/>
      </w:pPr>
      <w:bookmarkStart w:id="0" w:name="_GoBack"/>
      <w:r w:rsidRPr="00C67280">
        <w:rPr>
          <w:noProof/>
          <w:lang w:eastAsia="tr-TR"/>
        </w:rPr>
        <w:drawing>
          <wp:inline distT="0" distB="0" distL="0" distR="0">
            <wp:extent cx="4676775" cy="819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819150"/>
                    </a:xfrm>
                    <a:prstGeom prst="rect">
                      <a:avLst/>
                    </a:prstGeom>
                    <a:noFill/>
                    <a:ln>
                      <a:noFill/>
                    </a:ln>
                  </pic:spPr>
                </pic:pic>
              </a:graphicData>
            </a:graphic>
          </wp:inline>
        </w:drawing>
      </w:r>
      <w:bookmarkEnd w:id="0"/>
    </w:p>
    <w:p w:rsidR="00822BA1" w:rsidRDefault="00822BA1" w:rsidP="00CB48CC">
      <w:pPr>
        <w:jc w:val="center"/>
      </w:pPr>
    </w:p>
    <w:p w:rsidR="00822BA1" w:rsidRDefault="00822BA1" w:rsidP="00CB48CC">
      <w:pPr>
        <w:jc w:val="center"/>
      </w:pPr>
    </w:p>
    <w:p w:rsidR="00822BA1" w:rsidRDefault="00822BA1" w:rsidP="00CB48CC">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MERSİN VALİLİĞİ</w:t>
      </w:r>
      <w:r>
        <w:rPr>
          <w:rFonts w:ascii="Times New Roman" w:hAnsi="Times New Roman" w:cs="Times New Roman"/>
          <w:sz w:val="24"/>
          <w:szCs w:val="24"/>
        </w:rPr>
        <w:br/>
        <w:t xml:space="preserve">Yatırım İzleme ve Koordinasyon Başkanlığı </w:t>
      </w:r>
      <w:r>
        <w:rPr>
          <w:rFonts w:ascii="Times New Roman" w:hAnsi="Times New Roman" w:cs="Times New Roman"/>
          <w:sz w:val="24"/>
          <w:szCs w:val="24"/>
        </w:rPr>
        <w:br/>
        <w:t>İdari ve Mali İşler Müdürlüğü</w:t>
      </w:r>
    </w:p>
    <w:p w:rsidR="00822BA1" w:rsidRDefault="00822BA1" w:rsidP="00822B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İçişleri Bakanlığı Teşkilat ve Görevleri Hakkında Kanunun 28. ve 33. maddelerine dayanılarak hazırlanan ve 08.06.2011 tarihli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"Valilik ve Kaymakamlık Birimleri Teşkilat, Görev ve Çalışma Yönetmeliği"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38. maddesi gereği; güvenli elektronik imzayla imzalanarak üretilen belgelerin çıktılarının alınıp gönderilmesine ihtiyaç duyulması halinde;</w:t>
      </w:r>
    </w:p>
    <w:p w:rsidR="00822BA1" w:rsidRDefault="00822BA1" w:rsidP="00822B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İdari ve Mali İşler Müdürlüğünde; Şef V. Serpil TAŞ, Bilgisayar İşletmeni Elif KALAY ve Bilgisayar İşletmeni Çiğdem </w:t>
      </w:r>
      <w:proofErr w:type="gramStart"/>
      <w:r>
        <w:rPr>
          <w:rFonts w:ascii="Times New Roman" w:hAnsi="Times New Roman" w:cs="Times New Roman"/>
          <w:sz w:val="24"/>
          <w:szCs w:val="24"/>
        </w:rPr>
        <w:t>KAPTAN ;</w:t>
      </w:r>
      <w:proofErr w:type="gramEnd"/>
    </w:p>
    <w:p w:rsidR="00822BA1" w:rsidRDefault="00822BA1" w:rsidP="00822BA1">
      <w:pPr>
        <w:spacing w:line="240" w:lineRule="auto"/>
        <w:jc w:val="both"/>
        <w:rPr>
          <w:rFonts w:ascii="Times New Roman" w:hAnsi="Times New Roman" w:cs="Times New Roman"/>
          <w:sz w:val="24"/>
          <w:szCs w:val="24"/>
        </w:rPr>
      </w:pPr>
      <w:r>
        <w:rPr>
          <w:rFonts w:ascii="Times New Roman" w:hAnsi="Times New Roman" w:cs="Times New Roman"/>
          <w:sz w:val="24"/>
          <w:szCs w:val="24"/>
        </w:rPr>
        <w:t>        Yatırım İzleme Müdürlüğünde; Şef Savaş AÇIKYILDIZ, Bilgisayar İşletmeni Seval GÜNVAR ve İşçi Methiye DOĞAN;</w:t>
      </w:r>
    </w:p>
    <w:p w:rsidR="00822BA1" w:rsidRDefault="00822BA1" w:rsidP="00822BA1">
      <w:pPr>
        <w:spacing w:line="240" w:lineRule="auto"/>
        <w:jc w:val="both"/>
        <w:rPr>
          <w:rFonts w:ascii="Times New Roman" w:hAnsi="Times New Roman" w:cs="Times New Roman"/>
          <w:sz w:val="24"/>
          <w:szCs w:val="24"/>
        </w:rPr>
      </w:pPr>
      <w:r>
        <w:rPr>
          <w:rFonts w:ascii="Times New Roman" w:hAnsi="Times New Roman" w:cs="Times New Roman"/>
          <w:sz w:val="24"/>
          <w:szCs w:val="24"/>
        </w:rPr>
        <w:t>        Strateji ve Koordinasyon Müdürlüğünde; Şube Müdürü İnci NARİN ve Büro Personeli Selim YANIK;</w:t>
      </w:r>
    </w:p>
    <w:p w:rsidR="00822BA1" w:rsidRDefault="00822BA1" w:rsidP="00822BA1">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112 Acil Çağrı Merkezi Müdürlüğünde; 112 Acil Çağrı Merkezi Müdür V. Gülay BOZKURT, Mühendis Turan ERDOĞAN ve VHKİ Özlem TUNA CANBOLAT; </w:t>
      </w:r>
      <w:r>
        <w:rPr>
          <w:rFonts w:ascii="Times New Roman" w:hAnsi="Times New Roman" w:cs="Times New Roman"/>
          <w:sz w:val="24"/>
          <w:szCs w:val="24"/>
        </w:rPr>
        <w:br/>
        <w:t xml:space="preserve">        Rehberlik ve Denetim Müdürlüğü'nde; Şube Müdürü </w:t>
      </w:r>
      <w:proofErr w:type="spellStart"/>
      <w:r>
        <w:rPr>
          <w:rFonts w:ascii="Times New Roman" w:hAnsi="Times New Roman" w:cs="Times New Roman"/>
          <w:sz w:val="24"/>
          <w:szCs w:val="24"/>
        </w:rPr>
        <w:t>Mübine</w:t>
      </w:r>
      <w:proofErr w:type="spellEnd"/>
      <w:r>
        <w:rPr>
          <w:rFonts w:ascii="Times New Roman" w:hAnsi="Times New Roman" w:cs="Times New Roman"/>
          <w:sz w:val="24"/>
          <w:szCs w:val="24"/>
        </w:rPr>
        <w:t> YEŞİLYURT;</w:t>
      </w:r>
      <w:r>
        <w:rPr>
          <w:rFonts w:ascii="Times New Roman" w:hAnsi="Times New Roman" w:cs="Times New Roman"/>
          <w:sz w:val="24"/>
          <w:szCs w:val="24"/>
        </w:rPr>
        <w:br/>
        <w:t xml:space="preserve">        Doğal Kaynaklar, Ruhsat ve Kültür Varlıkları Müdürlüğünde; Mühendis Cahit Sıtkı ERDOĞAN ve Şef </w:t>
      </w:r>
      <w:proofErr w:type="spellStart"/>
      <w:r>
        <w:rPr>
          <w:rFonts w:ascii="Times New Roman" w:hAnsi="Times New Roman" w:cs="Times New Roman"/>
          <w:sz w:val="24"/>
          <w:szCs w:val="24"/>
        </w:rPr>
        <w:t>Hasibe</w:t>
      </w:r>
      <w:proofErr w:type="spellEnd"/>
      <w:r>
        <w:rPr>
          <w:rFonts w:ascii="Times New Roman" w:hAnsi="Times New Roman" w:cs="Times New Roman"/>
          <w:sz w:val="24"/>
          <w:szCs w:val="24"/>
        </w:rPr>
        <w:t xml:space="preserve"> ÇETİNAY tarafından imzalanarak mühürlenmesi hususunu;</w:t>
      </w:r>
      <w:r>
        <w:rPr>
          <w:rFonts w:ascii="Times New Roman" w:hAnsi="Times New Roman" w:cs="Times New Roman"/>
          <w:sz w:val="24"/>
          <w:szCs w:val="24"/>
        </w:rPr>
        <w:br/>
        <w:t>        Olurlarınıza arz ederim.    </w:t>
      </w:r>
      <w:proofErr w:type="gramEnd"/>
    </w:p>
    <w:p w:rsidR="00822BA1" w:rsidRDefault="00822BA1" w:rsidP="00CB48CC">
      <w:pPr>
        <w:jc w:val="center"/>
      </w:pPr>
    </w:p>
    <w:sectPr w:rsidR="00822BA1" w:rsidSect="00E3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2286D"/>
    <w:rsid w:val="00165313"/>
    <w:rsid w:val="00170CB1"/>
    <w:rsid w:val="001F1A8C"/>
    <w:rsid w:val="00290EFC"/>
    <w:rsid w:val="00314E55"/>
    <w:rsid w:val="0037758E"/>
    <w:rsid w:val="004A526D"/>
    <w:rsid w:val="006F635C"/>
    <w:rsid w:val="0072286D"/>
    <w:rsid w:val="007F1133"/>
    <w:rsid w:val="00822BA1"/>
    <w:rsid w:val="00BA16D1"/>
    <w:rsid w:val="00BC46C7"/>
    <w:rsid w:val="00BD2A18"/>
    <w:rsid w:val="00C67280"/>
    <w:rsid w:val="00CB48CC"/>
    <w:rsid w:val="00E345C7"/>
    <w:rsid w:val="00FA7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6E19"/>
  <w15:docId w15:val="{E1D48363-78F0-4C5C-9816-D2513681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86D"/>
    <w:rPr>
      <w:rFonts w:ascii="Tahoma" w:hAnsi="Tahoma" w:cs="Tahoma"/>
      <w:sz w:val="16"/>
      <w:szCs w:val="16"/>
    </w:rPr>
  </w:style>
  <w:style w:type="table" w:styleId="TabloKlavuzu">
    <w:name w:val="Table Grid"/>
    <w:basedOn w:val="NormalTablo"/>
    <w:uiPriority w:val="59"/>
    <w:rsid w:val="001F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caner.demirel</dc:creator>
  <cp:lastModifiedBy>Ummahan ŞARLAR</cp:lastModifiedBy>
  <cp:revision>10</cp:revision>
  <dcterms:created xsi:type="dcterms:W3CDTF">2014-03-05T08:59:00Z</dcterms:created>
  <dcterms:modified xsi:type="dcterms:W3CDTF">2018-02-14T09:00:00Z</dcterms:modified>
</cp:coreProperties>
</file>