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4863" w:rsidRDefault="00302AE5" w:rsidP="00302AE5">
      <w:pPr>
        <w:jc w:val="center"/>
        <w:rPr>
          <w:b/>
          <w:sz w:val="28"/>
          <w:szCs w:val="28"/>
        </w:rPr>
      </w:pPr>
      <w:r w:rsidRPr="00302AE5">
        <w:rPr>
          <w:b/>
          <w:sz w:val="28"/>
          <w:szCs w:val="28"/>
        </w:rPr>
        <w:t>DİYARBAKIR İL ÖZEL İDARESİ</w:t>
      </w:r>
      <w:r>
        <w:rPr>
          <w:noProof/>
          <w:lang w:eastAsia="tr-TR"/>
        </w:rPr>
        <w:drawing>
          <wp:inline distT="0" distB="0" distL="0" distR="0">
            <wp:extent cx="5760720" cy="3595090"/>
            <wp:effectExtent l="19050" t="0" r="0" b="0"/>
            <wp:docPr id="1" name="Resim 1" descr="C:\Users\Administrator\Documents\VALİLİK VE KAYMAKAMLIK E-İMZA\DİYARBAK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ocuments\VALİLİK VE KAYMAKAMLIK E-İMZA\DİYARBAKIR.jpg"/>
                    <pic:cNvPicPr>
                      <a:picLocks noChangeAspect="1" noChangeArrowheads="1"/>
                    </pic:cNvPicPr>
                  </pic:nvPicPr>
                  <pic:blipFill>
                    <a:blip r:embed="rId6" cstate="print"/>
                    <a:srcRect/>
                    <a:stretch>
                      <a:fillRect/>
                    </a:stretch>
                  </pic:blipFill>
                  <pic:spPr bwMode="auto">
                    <a:xfrm>
                      <a:off x="0" y="0"/>
                      <a:ext cx="5760720" cy="3595090"/>
                    </a:xfrm>
                    <a:prstGeom prst="rect">
                      <a:avLst/>
                    </a:prstGeom>
                    <a:noFill/>
                    <a:ln w="9525">
                      <a:noFill/>
                      <a:miter lim="800000"/>
                      <a:headEnd/>
                      <a:tailEnd/>
                    </a:ln>
                  </pic:spPr>
                </pic:pic>
              </a:graphicData>
            </a:graphic>
          </wp:inline>
        </w:drawing>
      </w:r>
    </w:p>
    <w:tbl>
      <w:tblPr>
        <w:tblW w:w="1134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134"/>
        <w:gridCol w:w="10185"/>
        <w:gridCol w:w="21"/>
      </w:tblGrid>
      <w:tr w:rsidR="00912702" w:rsidRPr="00912702" w:rsidTr="00912702">
        <w:trPr>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912702" w:rsidRPr="00912702" w:rsidRDefault="00912702" w:rsidP="00912702">
            <w:pPr>
              <w:spacing w:after="240" w:line="240" w:lineRule="auto"/>
              <w:jc w:val="center"/>
              <w:rPr>
                <w:rFonts w:ascii="Verdana" w:eastAsia="Times New Roman" w:hAnsi="Verdana" w:cs="Times New Roman"/>
                <w:sz w:val="18"/>
                <w:szCs w:val="18"/>
                <w:lang w:eastAsia="tr-TR"/>
              </w:rPr>
            </w:pPr>
            <w:r w:rsidRPr="00912702">
              <w:rPr>
                <w:rFonts w:ascii="Verdana" w:eastAsia="Times New Roman" w:hAnsi="Verdana" w:cs="Times New Roman"/>
                <w:sz w:val="18"/>
                <w:szCs w:val="18"/>
                <w:lang w:eastAsia="tr-TR"/>
              </w:rPr>
              <w:t>T.C.</w:t>
            </w:r>
            <w:r w:rsidRPr="00912702">
              <w:rPr>
                <w:rFonts w:ascii="Verdana" w:eastAsia="Times New Roman" w:hAnsi="Verdana" w:cs="Times New Roman"/>
                <w:sz w:val="18"/>
                <w:szCs w:val="18"/>
                <w:lang w:eastAsia="tr-TR"/>
              </w:rPr>
              <w:br/>
              <w:t>DİYARBAKIR VALİLİĞİ</w:t>
            </w:r>
            <w:r w:rsidRPr="00912702">
              <w:rPr>
                <w:rFonts w:ascii="Verdana" w:eastAsia="Times New Roman" w:hAnsi="Verdana" w:cs="Times New Roman"/>
                <w:sz w:val="18"/>
                <w:szCs w:val="18"/>
                <w:lang w:eastAsia="tr-TR"/>
              </w:rPr>
              <w:br/>
              <w:t>Bilgi İşlem Şube Müdürlüğü</w:t>
            </w:r>
          </w:p>
        </w:tc>
      </w:tr>
      <w:tr w:rsidR="00912702" w:rsidRPr="00912702" w:rsidTr="00912702">
        <w:trPr>
          <w:tblCellSpacing w:w="0" w:type="dxa"/>
          <w:jc w:val="center"/>
        </w:trPr>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12702" w:rsidRPr="00912702" w:rsidRDefault="00912702" w:rsidP="00912702">
            <w:pPr>
              <w:spacing w:after="0" w:line="240" w:lineRule="auto"/>
              <w:rPr>
                <w:rFonts w:ascii="Verdana" w:eastAsia="Times New Roman" w:hAnsi="Verdana" w:cs="Times New Roman"/>
                <w:sz w:val="18"/>
                <w:szCs w:val="18"/>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90"/>
              <w:gridCol w:w="8340"/>
              <w:gridCol w:w="1109"/>
            </w:tblGrid>
            <w:tr w:rsidR="00912702" w:rsidRPr="00912702">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912702" w:rsidRPr="00912702" w:rsidRDefault="00912702" w:rsidP="00912702">
                  <w:pPr>
                    <w:spacing w:after="0" w:line="240" w:lineRule="auto"/>
                    <w:rPr>
                      <w:rFonts w:ascii="Verdana" w:eastAsia="Times New Roman" w:hAnsi="Verdana" w:cs="Times New Roman"/>
                      <w:sz w:val="18"/>
                      <w:szCs w:val="18"/>
                      <w:lang w:eastAsia="tr-TR"/>
                    </w:rPr>
                  </w:pPr>
                </w:p>
              </w:tc>
            </w:tr>
            <w:tr w:rsidR="00912702" w:rsidRPr="00912702">
              <w:trPr>
                <w:tblCellSpacing w:w="0" w:type="dxa"/>
              </w:trPr>
              <w:tc>
                <w:tcPr>
                  <w:tcW w:w="750" w:type="dxa"/>
                  <w:tcBorders>
                    <w:top w:val="outset" w:sz="6" w:space="0" w:color="auto"/>
                    <w:left w:val="outset" w:sz="6" w:space="0" w:color="auto"/>
                    <w:bottom w:val="outset" w:sz="6" w:space="0" w:color="auto"/>
                    <w:right w:val="outset" w:sz="6" w:space="0" w:color="auto"/>
                  </w:tcBorders>
                  <w:hideMark/>
                </w:tcPr>
                <w:p w:rsidR="00912702" w:rsidRPr="00912702" w:rsidRDefault="00912702" w:rsidP="00912702">
                  <w:pPr>
                    <w:spacing w:after="0" w:line="240" w:lineRule="auto"/>
                    <w:rPr>
                      <w:rFonts w:ascii="Verdana" w:eastAsia="Times New Roman" w:hAnsi="Verdana" w:cs="Times New Roman"/>
                      <w:sz w:val="18"/>
                      <w:szCs w:val="18"/>
                      <w:lang w:eastAsia="tr-TR"/>
                    </w:rPr>
                  </w:pPr>
                  <w:r w:rsidRPr="00912702">
                    <w:rPr>
                      <w:rFonts w:ascii="Verdana" w:eastAsia="Times New Roman" w:hAnsi="Verdana" w:cs="Times New Roman"/>
                      <w:sz w:val="18"/>
                      <w:szCs w:val="18"/>
                      <w:lang w:eastAsia="tr-TR"/>
                    </w:rPr>
                    <w:t>Sayı   :</w:t>
                  </w:r>
                </w:p>
              </w:tc>
              <w:tc>
                <w:tcPr>
                  <w:tcW w:w="5000" w:type="pct"/>
                  <w:tcBorders>
                    <w:top w:val="outset" w:sz="6" w:space="0" w:color="auto"/>
                    <w:left w:val="outset" w:sz="6" w:space="0" w:color="auto"/>
                    <w:bottom w:val="outset" w:sz="6" w:space="0" w:color="auto"/>
                    <w:right w:val="outset" w:sz="6" w:space="0" w:color="auto"/>
                  </w:tcBorders>
                  <w:vAlign w:val="center"/>
                  <w:hideMark/>
                </w:tcPr>
                <w:p w:rsidR="00912702" w:rsidRPr="00912702" w:rsidRDefault="00912702" w:rsidP="00912702">
                  <w:pPr>
                    <w:spacing w:after="0" w:line="240" w:lineRule="auto"/>
                    <w:rPr>
                      <w:rFonts w:ascii="Verdana" w:eastAsia="Times New Roman" w:hAnsi="Verdana" w:cs="Times New Roman"/>
                      <w:sz w:val="18"/>
                      <w:szCs w:val="18"/>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12702" w:rsidRPr="00912702" w:rsidRDefault="00912702" w:rsidP="00912702">
                  <w:pPr>
                    <w:spacing w:after="0" w:line="240" w:lineRule="auto"/>
                    <w:rPr>
                      <w:rFonts w:ascii="Verdana" w:eastAsia="Times New Roman" w:hAnsi="Verdana" w:cs="Times New Roman"/>
                      <w:sz w:val="18"/>
                      <w:szCs w:val="18"/>
                      <w:lang w:eastAsia="tr-TR"/>
                    </w:rPr>
                  </w:pPr>
                  <w:r w:rsidRPr="00912702">
                    <w:rPr>
                      <w:rFonts w:ascii="Verdana" w:eastAsia="Times New Roman" w:hAnsi="Verdana" w:cs="Times New Roman"/>
                      <w:sz w:val="18"/>
                      <w:szCs w:val="18"/>
                      <w:lang w:eastAsia="tr-TR"/>
                    </w:rPr>
                    <w:t>27/07/2012</w:t>
                  </w:r>
                </w:p>
              </w:tc>
            </w:tr>
            <w:tr w:rsidR="00912702" w:rsidRPr="00912702">
              <w:trPr>
                <w:trHeight w:val="284"/>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912702" w:rsidRPr="00912702" w:rsidRDefault="00912702" w:rsidP="00912702">
                  <w:pPr>
                    <w:spacing w:after="0" w:line="240" w:lineRule="auto"/>
                    <w:rPr>
                      <w:rFonts w:ascii="Verdana" w:eastAsia="Times New Roman" w:hAnsi="Verdana" w:cs="Times New Roman"/>
                      <w:sz w:val="18"/>
                      <w:szCs w:val="18"/>
                      <w:lang w:eastAsia="tr-TR"/>
                    </w:rPr>
                  </w:pPr>
                </w:p>
              </w:tc>
            </w:tr>
            <w:tr w:rsidR="00912702" w:rsidRPr="00912702">
              <w:trPr>
                <w:tblCellSpacing w:w="0" w:type="dxa"/>
              </w:trPr>
              <w:tc>
                <w:tcPr>
                  <w:tcW w:w="567" w:type="dxa"/>
                  <w:tcBorders>
                    <w:top w:val="outset" w:sz="6" w:space="0" w:color="auto"/>
                    <w:left w:val="outset" w:sz="6" w:space="0" w:color="auto"/>
                    <w:bottom w:val="outset" w:sz="6" w:space="0" w:color="auto"/>
                    <w:right w:val="outset" w:sz="6" w:space="0" w:color="auto"/>
                  </w:tcBorders>
                  <w:hideMark/>
                </w:tcPr>
                <w:p w:rsidR="00912702" w:rsidRPr="00912702" w:rsidRDefault="00912702" w:rsidP="00912702">
                  <w:pPr>
                    <w:spacing w:after="0" w:line="240" w:lineRule="auto"/>
                    <w:rPr>
                      <w:rFonts w:ascii="Verdana" w:eastAsia="Times New Roman" w:hAnsi="Verdana" w:cs="Times New Roman"/>
                      <w:sz w:val="18"/>
                      <w:szCs w:val="18"/>
                      <w:lang w:eastAsia="tr-TR"/>
                    </w:rPr>
                  </w:pPr>
                  <w:r w:rsidRPr="00912702">
                    <w:rPr>
                      <w:rFonts w:ascii="Verdana" w:eastAsia="Times New Roman" w:hAnsi="Verdana" w:cs="Times New Roman"/>
                      <w:sz w:val="18"/>
                      <w:szCs w:val="18"/>
                      <w:lang w:eastAsia="tr-TR"/>
                    </w:rPr>
                    <w:t>Konu :</w:t>
                  </w:r>
                </w:p>
              </w:tc>
              <w:tc>
                <w:tcPr>
                  <w:tcW w:w="0" w:type="auto"/>
                  <w:tcBorders>
                    <w:top w:val="outset" w:sz="6" w:space="0" w:color="auto"/>
                    <w:left w:val="outset" w:sz="6" w:space="0" w:color="auto"/>
                    <w:bottom w:val="outset" w:sz="6" w:space="0" w:color="auto"/>
                    <w:right w:val="outset" w:sz="6" w:space="0" w:color="auto"/>
                  </w:tcBorders>
                  <w:vAlign w:val="center"/>
                  <w:hideMark/>
                </w:tcPr>
                <w:p w:rsidR="00912702" w:rsidRPr="00912702" w:rsidRDefault="00912702" w:rsidP="00912702">
                  <w:pPr>
                    <w:spacing w:after="0" w:line="240" w:lineRule="auto"/>
                    <w:rPr>
                      <w:rFonts w:ascii="Verdana" w:eastAsia="Times New Roman" w:hAnsi="Verdana" w:cs="Times New Roman"/>
                      <w:sz w:val="18"/>
                      <w:szCs w:val="18"/>
                      <w:lang w:eastAsia="tr-TR"/>
                    </w:rPr>
                  </w:pPr>
                  <w:r w:rsidRPr="00912702">
                    <w:rPr>
                      <w:rFonts w:ascii="Verdana" w:eastAsia="Times New Roman" w:hAnsi="Verdana" w:cs="Times New Roman"/>
                      <w:sz w:val="18"/>
                      <w:szCs w:val="18"/>
                      <w:lang w:eastAsia="tr-TR"/>
                    </w:rPr>
                    <w:t>e-içişleri Projesi Yetki Görevlendirmesi</w:t>
                  </w:r>
                </w:p>
              </w:tc>
              <w:tc>
                <w:tcPr>
                  <w:tcW w:w="0" w:type="auto"/>
                  <w:tcBorders>
                    <w:top w:val="outset" w:sz="6" w:space="0" w:color="auto"/>
                    <w:left w:val="outset" w:sz="6" w:space="0" w:color="auto"/>
                    <w:bottom w:val="outset" w:sz="6" w:space="0" w:color="auto"/>
                    <w:right w:val="outset" w:sz="6" w:space="0" w:color="auto"/>
                  </w:tcBorders>
                  <w:vAlign w:val="center"/>
                  <w:hideMark/>
                </w:tcPr>
                <w:p w:rsidR="00912702" w:rsidRPr="00912702" w:rsidRDefault="00912702" w:rsidP="00912702">
                  <w:pPr>
                    <w:spacing w:after="0" w:line="240" w:lineRule="auto"/>
                    <w:rPr>
                      <w:rFonts w:ascii="Verdana" w:eastAsia="Times New Roman" w:hAnsi="Verdana" w:cs="Times New Roman"/>
                      <w:sz w:val="18"/>
                      <w:szCs w:val="18"/>
                      <w:lang w:eastAsia="tr-TR"/>
                    </w:rPr>
                  </w:pPr>
                </w:p>
              </w:tc>
            </w:tr>
            <w:tr w:rsidR="00912702" w:rsidRPr="00912702">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912702" w:rsidRPr="00912702" w:rsidRDefault="00912702" w:rsidP="00912702">
                  <w:pPr>
                    <w:spacing w:after="0" w:line="240" w:lineRule="auto"/>
                    <w:rPr>
                      <w:rFonts w:ascii="Verdana" w:eastAsia="Times New Roman" w:hAnsi="Verdana" w:cs="Times New Roman"/>
                      <w:sz w:val="18"/>
                      <w:szCs w:val="18"/>
                      <w:lang w:eastAsia="tr-TR"/>
                    </w:rPr>
                  </w:pPr>
                </w:p>
              </w:tc>
            </w:tr>
            <w:tr w:rsidR="00912702" w:rsidRPr="00912702">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912702" w:rsidRPr="00912702" w:rsidRDefault="00912702" w:rsidP="00912702">
                  <w:pPr>
                    <w:spacing w:after="0" w:line="240" w:lineRule="auto"/>
                    <w:rPr>
                      <w:rFonts w:ascii="Verdana" w:eastAsia="Times New Roman" w:hAnsi="Verdana" w:cs="Times New Roman"/>
                      <w:sz w:val="18"/>
                      <w:szCs w:val="18"/>
                      <w:lang w:eastAsia="tr-TR"/>
                    </w:rPr>
                  </w:pPr>
                </w:p>
              </w:tc>
            </w:tr>
            <w:tr w:rsidR="00912702" w:rsidRPr="00912702">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912702" w:rsidRPr="00912702" w:rsidRDefault="00912702" w:rsidP="00912702">
                  <w:pPr>
                    <w:spacing w:after="0" w:line="240" w:lineRule="auto"/>
                    <w:rPr>
                      <w:rFonts w:ascii="Verdana" w:eastAsia="Times New Roman" w:hAnsi="Verdana" w:cs="Times New Roman"/>
                      <w:sz w:val="18"/>
                      <w:szCs w:val="18"/>
                      <w:lang w:eastAsia="tr-TR"/>
                    </w:rPr>
                  </w:pPr>
                </w:p>
              </w:tc>
            </w:tr>
            <w:tr w:rsidR="00912702" w:rsidRPr="0091270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12702" w:rsidRPr="00912702" w:rsidRDefault="00912702" w:rsidP="00912702">
                  <w:pPr>
                    <w:spacing w:after="0" w:line="240" w:lineRule="auto"/>
                    <w:rPr>
                      <w:rFonts w:ascii="Verdana" w:eastAsia="Times New Roman" w:hAnsi="Verdana" w:cs="Times New Roman"/>
                      <w:sz w:val="18"/>
                      <w:szCs w:val="18"/>
                      <w:lang w:eastAsia="tr-TR"/>
                    </w:rPr>
                  </w:pPr>
                  <w:r w:rsidRPr="00912702">
                    <w:rPr>
                      <w:rFonts w:ascii="Verdana" w:eastAsia="Times New Roman" w:hAnsi="Verdana" w:cs="Times New Roman"/>
                      <w:sz w:val="18"/>
                      <w:szCs w:val="18"/>
                      <w:lang w:eastAsia="tr-TR"/>
                    </w:rPr>
                    <w:t>İlgi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12702" w:rsidRPr="00912702" w:rsidRDefault="00912702" w:rsidP="00912702">
                  <w:pPr>
                    <w:spacing w:after="0" w:line="240" w:lineRule="auto"/>
                    <w:rPr>
                      <w:rFonts w:ascii="Verdana" w:eastAsia="Times New Roman" w:hAnsi="Verdana" w:cs="Times New Roman"/>
                      <w:sz w:val="18"/>
                      <w:szCs w:val="18"/>
                      <w:lang w:eastAsia="tr-TR"/>
                    </w:rPr>
                  </w:pPr>
                </w:p>
              </w:tc>
            </w:tr>
            <w:tr w:rsidR="00912702" w:rsidRPr="0091270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912702" w:rsidRPr="00912702" w:rsidRDefault="00912702" w:rsidP="00912702">
                  <w:pPr>
                    <w:spacing w:before="100" w:beforeAutospacing="1" w:after="100" w:afterAutospacing="1" w:line="240" w:lineRule="auto"/>
                    <w:rPr>
                      <w:rFonts w:ascii="Verdana" w:eastAsia="Times New Roman" w:hAnsi="Verdana" w:cs="Times New Roman"/>
                      <w:sz w:val="18"/>
                      <w:szCs w:val="18"/>
                      <w:lang w:eastAsia="tr-TR"/>
                    </w:rPr>
                  </w:pPr>
                  <w:r w:rsidRPr="00912702">
                    <w:rPr>
                      <w:rFonts w:ascii="Verdana" w:eastAsia="Times New Roman" w:hAnsi="Verdana" w:cs="Times New Roman"/>
                      <w:sz w:val="18"/>
                      <w:szCs w:val="18"/>
                      <w:lang w:eastAsia="tr-TR"/>
                    </w:rPr>
                    <w:t> </w:t>
                  </w:r>
                </w:p>
                <w:p w:rsidR="00912702" w:rsidRPr="00912702" w:rsidRDefault="00912702" w:rsidP="00912702">
                  <w:pPr>
                    <w:spacing w:before="100" w:beforeAutospacing="1" w:after="100" w:afterAutospacing="1" w:line="240" w:lineRule="auto"/>
                    <w:rPr>
                      <w:rFonts w:ascii="Verdana" w:eastAsia="Times New Roman" w:hAnsi="Verdana" w:cs="Times New Roman"/>
                      <w:sz w:val="14"/>
                      <w:szCs w:val="14"/>
                      <w:lang w:eastAsia="tr-TR"/>
                    </w:rPr>
                  </w:pPr>
                  <w:r w:rsidRPr="00912702">
                    <w:rPr>
                      <w:rFonts w:ascii="Verdana" w:eastAsia="Times New Roman" w:hAnsi="Verdana" w:cs="Times New Roman"/>
                      <w:color w:val="2A2A2A"/>
                      <w:sz w:val="20"/>
                      <w:szCs w:val="20"/>
                      <w:lang w:eastAsia="tr-TR"/>
                    </w:rPr>
                    <w:t>        Bilindiği üzere, 5442 sayılı İl İdaresi Kanunu ile 3152 sayılı İçişleri Bakanlığı Teşkilat ve Görevleri Hakkında Kanunun 28 inci ve 33 üncü maddelerine dayanılarak hazırlanmış olan Valilik ve Kaymakamlık Birimleri Kuruluş, Görev ve Çalışma Yönetmeliği 08.06.2011 tarihli Resmi Gazete'de Yayımlanarak yürürlüğe girmiştir. </w:t>
                  </w:r>
                  <w:r w:rsidRPr="00912702">
                    <w:rPr>
                      <w:rFonts w:ascii="Verdana" w:eastAsia="Times New Roman" w:hAnsi="Verdana" w:cs="Times New Roman"/>
                      <w:color w:val="2A2A2A"/>
                      <w:sz w:val="20"/>
                      <w:szCs w:val="20"/>
                      <w:lang w:eastAsia="tr-TR"/>
                    </w:rPr>
                    <w:br/>
                  </w:r>
                  <w:r w:rsidRPr="00912702">
                    <w:rPr>
                      <w:rFonts w:ascii="Verdana" w:eastAsia="Times New Roman" w:hAnsi="Verdana" w:cs="Times New Roman"/>
                      <w:color w:val="2A2A2A"/>
                      <w:sz w:val="20"/>
                      <w:szCs w:val="20"/>
                      <w:lang w:eastAsia="tr-TR"/>
                    </w:rPr>
                    <w:br/>
                    <w:t>        01.08.2011 tarihinden itibaren tüm Bakanlık Merkez birimleriyle Valilik, Kaymakamlık ve İl Özel İdare Birimleri tarafından yapılması gereken iş ve işlemlere ilişkin ilgi genelgesinin 7. Maddesinde; “e-imzalı bir evraktan çıktı alınıp gönderilmesi gereken durumlarda, idarece yetkilendirilmiş görevlinin adı, soyadı ve unvanı belirtilmek suretiyle görevli tarafından imzalanacak ve kırmızı ya da mavi mühürle mühürlenecektir .” hükmü bulunmaktadır.</w:t>
                  </w:r>
                  <w:r w:rsidRPr="00912702">
                    <w:rPr>
                      <w:rFonts w:ascii="Verdana" w:eastAsia="Times New Roman" w:hAnsi="Verdana" w:cs="Times New Roman"/>
                      <w:color w:val="2A2A2A"/>
                      <w:sz w:val="20"/>
                      <w:szCs w:val="20"/>
                      <w:lang w:eastAsia="tr-TR"/>
                    </w:rPr>
                    <w:br/>
                  </w:r>
                  <w:r w:rsidRPr="00912702">
                    <w:rPr>
                      <w:rFonts w:ascii="Verdana" w:eastAsia="Times New Roman" w:hAnsi="Verdana" w:cs="Times New Roman"/>
                      <w:color w:val="2A2A2A"/>
                      <w:sz w:val="20"/>
                      <w:szCs w:val="20"/>
                      <w:lang w:eastAsia="tr-TR"/>
                    </w:rPr>
                    <w:br/>
                    <w:t xml:space="preserve">        Bu madde doğrultusunda; Valiliğimiz Bilgi İşlem Şube Müdürlüğü tarafından e-içişleri projesinde hazırlanan ve e-imzalı bir evraktan çıktı alınıp gönderilmesi gereken durumlarda </w:t>
                  </w:r>
                  <w:r w:rsidRPr="00912702">
                    <w:rPr>
                      <w:rFonts w:ascii="Verdana" w:eastAsia="Times New Roman" w:hAnsi="Verdana" w:cs="Times New Roman"/>
                      <w:b/>
                      <w:color w:val="2A2A2A"/>
                      <w:sz w:val="20"/>
                      <w:szCs w:val="20"/>
                      <w:lang w:eastAsia="tr-TR"/>
                    </w:rPr>
                    <w:t>imzalama ve mühürleme işlemini yapmak üzere Bilgi İşlem Şube Müdürlüğü' nden Bilgisayar Programcısı Ayşe ÖKTEM'e Valilik Makamının 26.07.2012 tarih ve 9332 sayılı Olur'u ile yetki verilmiştir.</w:t>
                  </w:r>
                  <w:r w:rsidRPr="00912702">
                    <w:rPr>
                      <w:rFonts w:ascii="Verdana" w:eastAsia="Times New Roman" w:hAnsi="Verdana" w:cs="Times New Roman"/>
                      <w:b/>
                      <w:color w:val="2A2A2A"/>
                      <w:sz w:val="20"/>
                      <w:szCs w:val="20"/>
                      <w:lang w:eastAsia="tr-TR"/>
                    </w:rPr>
                    <w:br/>
                  </w:r>
                  <w:r w:rsidRPr="00912702">
                    <w:rPr>
                      <w:rFonts w:ascii="Verdana" w:eastAsia="Times New Roman" w:hAnsi="Verdana" w:cs="Times New Roman"/>
                      <w:b/>
                      <w:color w:val="2A2A2A"/>
                      <w:sz w:val="20"/>
                      <w:szCs w:val="20"/>
                      <w:lang w:eastAsia="tr-TR"/>
                    </w:rPr>
                    <w:br/>
                  </w:r>
                  <w:r w:rsidRPr="00912702">
                    <w:rPr>
                      <w:rFonts w:ascii="Verdana" w:eastAsia="Times New Roman" w:hAnsi="Verdana" w:cs="Times New Roman"/>
                      <w:color w:val="2A2A2A"/>
                      <w:sz w:val="20"/>
                      <w:szCs w:val="20"/>
                      <w:lang w:eastAsia="tr-TR"/>
                    </w:rPr>
                    <w:t>        </w:t>
                  </w:r>
                </w:p>
              </w:tc>
            </w:tr>
          </w:tbl>
          <w:p w:rsidR="00912702" w:rsidRPr="00912702" w:rsidRDefault="00912702" w:rsidP="00912702">
            <w:pPr>
              <w:spacing w:after="0" w:line="240" w:lineRule="auto"/>
              <w:rPr>
                <w:rFonts w:ascii="Verdana" w:eastAsia="Times New Roman" w:hAnsi="Verdana" w:cs="Times New Roman"/>
                <w:sz w:val="18"/>
                <w:szCs w:val="18"/>
                <w:lang w:eastAsia="tr-TR"/>
              </w:rPr>
            </w:pPr>
          </w:p>
        </w:tc>
        <w:tc>
          <w:tcPr>
            <w:tcW w:w="0" w:type="auto"/>
            <w:shd w:val="clear" w:color="auto" w:fill="FFFFFF"/>
            <w:vAlign w:val="center"/>
            <w:hideMark/>
          </w:tcPr>
          <w:p w:rsidR="00912702" w:rsidRPr="00912702" w:rsidRDefault="00912702" w:rsidP="00912702">
            <w:pPr>
              <w:spacing w:after="0" w:line="240" w:lineRule="auto"/>
              <w:rPr>
                <w:rFonts w:ascii="Times New Roman" w:eastAsia="Times New Roman" w:hAnsi="Times New Roman" w:cs="Times New Roman"/>
                <w:sz w:val="20"/>
                <w:szCs w:val="20"/>
                <w:lang w:eastAsia="tr-TR"/>
              </w:rPr>
            </w:pPr>
          </w:p>
        </w:tc>
      </w:tr>
    </w:tbl>
    <w:p w:rsidR="00912702" w:rsidRDefault="00912702" w:rsidP="00302AE5">
      <w:pPr>
        <w:jc w:val="center"/>
      </w:pPr>
    </w:p>
    <w:tbl>
      <w:tblPr>
        <w:tblW w:w="1134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134"/>
        <w:gridCol w:w="10185"/>
        <w:gridCol w:w="21"/>
      </w:tblGrid>
      <w:tr w:rsidR="00E83DCE" w:rsidRPr="00E83DCE" w:rsidTr="00E83DCE">
        <w:trPr>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E83DCE" w:rsidRPr="00E83DCE" w:rsidRDefault="00E83DCE" w:rsidP="00E83DCE">
            <w:pPr>
              <w:spacing w:after="240" w:line="240" w:lineRule="auto"/>
              <w:jc w:val="center"/>
              <w:rPr>
                <w:rFonts w:ascii="Verdana" w:eastAsia="Times New Roman" w:hAnsi="Verdana" w:cs="Times New Roman"/>
                <w:sz w:val="18"/>
                <w:szCs w:val="18"/>
                <w:lang w:eastAsia="tr-TR"/>
              </w:rPr>
            </w:pPr>
            <w:r w:rsidRPr="00E83DCE">
              <w:rPr>
                <w:rFonts w:ascii="Verdana" w:eastAsia="Times New Roman" w:hAnsi="Verdana" w:cs="Times New Roman"/>
                <w:sz w:val="18"/>
                <w:szCs w:val="18"/>
                <w:lang w:eastAsia="tr-TR"/>
              </w:rPr>
              <w:lastRenderedPageBreak/>
              <w:t>T.C.</w:t>
            </w:r>
            <w:r w:rsidRPr="00E83DCE">
              <w:rPr>
                <w:rFonts w:ascii="Verdana" w:eastAsia="Times New Roman" w:hAnsi="Verdana" w:cs="Times New Roman"/>
                <w:sz w:val="18"/>
                <w:szCs w:val="18"/>
                <w:lang w:eastAsia="tr-TR"/>
              </w:rPr>
              <w:br/>
              <w:t>DİYARBAKIR VALİLİĞİ</w:t>
            </w:r>
            <w:r w:rsidRPr="00E83DCE">
              <w:rPr>
                <w:rFonts w:ascii="Verdana" w:eastAsia="Times New Roman" w:hAnsi="Verdana" w:cs="Times New Roman"/>
                <w:sz w:val="18"/>
                <w:szCs w:val="18"/>
                <w:lang w:eastAsia="tr-TR"/>
              </w:rPr>
              <w:br/>
              <w:t>Diyarbakır İl Göç İdaresi Müdürlüğü</w:t>
            </w:r>
          </w:p>
        </w:tc>
      </w:tr>
      <w:tr w:rsidR="00E83DCE" w:rsidRPr="00E83DCE" w:rsidTr="00E83DCE">
        <w:trPr>
          <w:tblCellSpacing w:w="0" w:type="dxa"/>
          <w:jc w:val="center"/>
        </w:trPr>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83DCE" w:rsidRPr="00E83DCE" w:rsidRDefault="00E83DCE" w:rsidP="00E83DCE">
            <w:pPr>
              <w:spacing w:after="0" w:line="240" w:lineRule="auto"/>
              <w:rPr>
                <w:rFonts w:ascii="Verdana" w:eastAsia="Times New Roman" w:hAnsi="Verdana" w:cs="Times New Roman"/>
                <w:sz w:val="18"/>
                <w:szCs w:val="18"/>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90"/>
              <w:gridCol w:w="8340"/>
              <w:gridCol w:w="1109"/>
            </w:tblGrid>
            <w:tr w:rsidR="00E83DCE" w:rsidRPr="00E83DCE">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E83DCE" w:rsidRPr="00E83DCE" w:rsidRDefault="00E83DCE" w:rsidP="00E83DCE">
                  <w:pPr>
                    <w:spacing w:after="0" w:line="240" w:lineRule="auto"/>
                    <w:rPr>
                      <w:rFonts w:ascii="Verdana" w:eastAsia="Times New Roman" w:hAnsi="Verdana" w:cs="Times New Roman"/>
                      <w:sz w:val="18"/>
                      <w:szCs w:val="18"/>
                      <w:lang w:eastAsia="tr-TR"/>
                    </w:rPr>
                  </w:pPr>
                </w:p>
              </w:tc>
            </w:tr>
            <w:tr w:rsidR="00E83DCE" w:rsidRPr="00E83DCE">
              <w:trPr>
                <w:tblCellSpacing w:w="0" w:type="dxa"/>
              </w:trPr>
              <w:tc>
                <w:tcPr>
                  <w:tcW w:w="750" w:type="dxa"/>
                  <w:tcBorders>
                    <w:top w:val="outset" w:sz="6" w:space="0" w:color="auto"/>
                    <w:left w:val="outset" w:sz="6" w:space="0" w:color="auto"/>
                    <w:bottom w:val="outset" w:sz="6" w:space="0" w:color="auto"/>
                    <w:right w:val="outset" w:sz="6" w:space="0" w:color="auto"/>
                  </w:tcBorders>
                  <w:hideMark/>
                </w:tcPr>
                <w:p w:rsidR="00E83DCE" w:rsidRPr="00E83DCE" w:rsidRDefault="00E83DCE" w:rsidP="00E83DCE">
                  <w:pPr>
                    <w:spacing w:after="0" w:line="240" w:lineRule="auto"/>
                    <w:rPr>
                      <w:rFonts w:ascii="Verdana" w:eastAsia="Times New Roman" w:hAnsi="Verdana" w:cs="Times New Roman"/>
                      <w:sz w:val="18"/>
                      <w:szCs w:val="18"/>
                      <w:lang w:eastAsia="tr-TR"/>
                    </w:rPr>
                  </w:pPr>
                  <w:r w:rsidRPr="00E83DCE">
                    <w:rPr>
                      <w:rFonts w:ascii="Verdana" w:eastAsia="Times New Roman" w:hAnsi="Verdana" w:cs="Times New Roman"/>
                      <w:sz w:val="18"/>
                      <w:szCs w:val="18"/>
                      <w:lang w:eastAsia="tr-TR"/>
                    </w:rPr>
                    <w:t>Sayı   :</w:t>
                  </w:r>
                </w:p>
              </w:tc>
              <w:tc>
                <w:tcPr>
                  <w:tcW w:w="5000" w:type="pct"/>
                  <w:tcBorders>
                    <w:top w:val="outset" w:sz="6" w:space="0" w:color="auto"/>
                    <w:left w:val="outset" w:sz="6" w:space="0" w:color="auto"/>
                    <w:bottom w:val="outset" w:sz="6" w:space="0" w:color="auto"/>
                    <w:right w:val="outset" w:sz="6" w:space="0" w:color="auto"/>
                  </w:tcBorders>
                  <w:vAlign w:val="center"/>
                  <w:hideMark/>
                </w:tcPr>
                <w:p w:rsidR="00E83DCE" w:rsidRPr="00E83DCE" w:rsidRDefault="00E83DCE" w:rsidP="00E83DCE">
                  <w:pPr>
                    <w:spacing w:after="0" w:line="240" w:lineRule="auto"/>
                    <w:rPr>
                      <w:rFonts w:ascii="Verdana" w:eastAsia="Times New Roman" w:hAnsi="Verdana" w:cs="Times New Roman"/>
                      <w:sz w:val="18"/>
                      <w:szCs w:val="18"/>
                      <w:lang w:eastAsia="tr-TR"/>
                    </w:rPr>
                  </w:pPr>
                  <w:r w:rsidRPr="00E83DCE">
                    <w:rPr>
                      <w:rFonts w:ascii="Verdana" w:eastAsia="Times New Roman" w:hAnsi="Verdana" w:cs="Times New Roman"/>
                      <w:sz w:val="18"/>
                      <w:szCs w:val="18"/>
                      <w:lang w:eastAsia="tr-TR"/>
                    </w:rPr>
                    <w:t>19107767-713.01</w:t>
                  </w:r>
                </w:p>
              </w:tc>
              <w:tc>
                <w:tcPr>
                  <w:tcW w:w="0" w:type="auto"/>
                  <w:tcBorders>
                    <w:top w:val="outset" w:sz="6" w:space="0" w:color="auto"/>
                    <w:left w:val="outset" w:sz="6" w:space="0" w:color="auto"/>
                    <w:bottom w:val="outset" w:sz="6" w:space="0" w:color="auto"/>
                    <w:right w:val="outset" w:sz="6" w:space="0" w:color="auto"/>
                  </w:tcBorders>
                  <w:vAlign w:val="center"/>
                  <w:hideMark/>
                </w:tcPr>
                <w:p w:rsidR="00E83DCE" w:rsidRPr="00E83DCE" w:rsidRDefault="00E83DCE" w:rsidP="00E83DCE">
                  <w:pPr>
                    <w:spacing w:after="0" w:line="240" w:lineRule="auto"/>
                    <w:rPr>
                      <w:rFonts w:ascii="Verdana" w:eastAsia="Times New Roman" w:hAnsi="Verdana" w:cs="Times New Roman"/>
                      <w:sz w:val="18"/>
                      <w:szCs w:val="18"/>
                      <w:lang w:eastAsia="tr-TR"/>
                    </w:rPr>
                  </w:pPr>
                  <w:r w:rsidRPr="00E83DCE">
                    <w:rPr>
                      <w:rFonts w:ascii="Verdana" w:eastAsia="Times New Roman" w:hAnsi="Verdana" w:cs="Times New Roman"/>
                      <w:sz w:val="18"/>
                      <w:szCs w:val="18"/>
                      <w:lang w:eastAsia="tr-TR"/>
                    </w:rPr>
                    <w:t>06/03/2015</w:t>
                  </w:r>
                </w:p>
              </w:tc>
            </w:tr>
            <w:tr w:rsidR="00E83DCE" w:rsidRPr="00E83DCE">
              <w:trPr>
                <w:trHeight w:val="284"/>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E83DCE" w:rsidRPr="00E83DCE" w:rsidRDefault="00E83DCE" w:rsidP="00E83DCE">
                  <w:pPr>
                    <w:spacing w:after="0" w:line="240" w:lineRule="auto"/>
                    <w:rPr>
                      <w:rFonts w:ascii="Verdana" w:eastAsia="Times New Roman" w:hAnsi="Verdana" w:cs="Times New Roman"/>
                      <w:sz w:val="18"/>
                      <w:szCs w:val="18"/>
                      <w:lang w:eastAsia="tr-TR"/>
                    </w:rPr>
                  </w:pPr>
                </w:p>
              </w:tc>
            </w:tr>
            <w:tr w:rsidR="00E83DCE" w:rsidRPr="00E83DCE">
              <w:trPr>
                <w:tblCellSpacing w:w="0" w:type="dxa"/>
              </w:trPr>
              <w:tc>
                <w:tcPr>
                  <w:tcW w:w="567" w:type="dxa"/>
                  <w:tcBorders>
                    <w:top w:val="outset" w:sz="6" w:space="0" w:color="auto"/>
                    <w:left w:val="outset" w:sz="6" w:space="0" w:color="auto"/>
                    <w:bottom w:val="outset" w:sz="6" w:space="0" w:color="auto"/>
                    <w:right w:val="outset" w:sz="6" w:space="0" w:color="auto"/>
                  </w:tcBorders>
                  <w:hideMark/>
                </w:tcPr>
                <w:p w:rsidR="00E83DCE" w:rsidRPr="00E83DCE" w:rsidRDefault="00E83DCE" w:rsidP="00E83DCE">
                  <w:pPr>
                    <w:spacing w:after="0" w:line="240" w:lineRule="auto"/>
                    <w:rPr>
                      <w:rFonts w:ascii="Verdana" w:eastAsia="Times New Roman" w:hAnsi="Verdana" w:cs="Times New Roman"/>
                      <w:sz w:val="18"/>
                      <w:szCs w:val="18"/>
                      <w:lang w:eastAsia="tr-TR"/>
                    </w:rPr>
                  </w:pPr>
                  <w:r w:rsidRPr="00E83DCE">
                    <w:rPr>
                      <w:rFonts w:ascii="Verdana" w:eastAsia="Times New Roman" w:hAnsi="Verdana" w:cs="Times New Roman"/>
                      <w:sz w:val="18"/>
                      <w:szCs w:val="18"/>
                      <w:lang w:eastAsia="tr-TR"/>
                    </w:rPr>
                    <w:t>Konu :</w:t>
                  </w:r>
                </w:p>
              </w:tc>
              <w:tc>
                <w:tcPr>
                  <w:tcW w:w="0" w:type="auto"/>
                  <w:tcBorders>
                    <w:top w:val="outset" w:sz="6" w:space="0" w:color="auto"/>
                    <w:left w:val="outset" w:sz="6" w:space="0" w:color="auto"/>
                    <w:bottom w:val="outset" w:sz="6" w:space="0" w:color="auto"/>
                    <w:right w:val="outset" w:sz="6" w:space="0" w:color="auto"/>
                  </w:tcBorders>
                  <w:vAlign w:val="center"/>
                  <w:hideMark/>
                </w:tcPr>
                <w:p w:rsidR="00E83DCE" w:rsidRPr="00E83DCE" w:rsidRDefault="00E83DCE" w:rsidP="00E83DCE">
                  <w:pPr>
                    <w:spacing w:after="0" w:line="240" w:lineRule="auto"/>
                    <w:rPr>
                      <w:rFonts w:ascii="Verdana" w:eastAsia="Times New Roman" w:hAnsi="Verdana" w:cs="Times New Roman"/>
                      <w:sz w:val="18"/>
                      <w:szCs w:val="18"/>
                      <w:lang w:eastAsia="tr-TR"/>
                    </w:rPr>
                  </w:pPr>
                  <w:r w:rsidRPr="00E83DCE">
                    <w:rPr>
                      <w:rFonts w:ascii="Verdana" w:eastAsia="Times New Roman" w:hAnsi="Verdana" w:cs="Times New Roman"/>
                      <w:sz w:val="18"/>
                      <w:szCs w:val="18"/>
                      <w:lang w:eastAsia="tr-TR"/>
                    </w:rPr>
                    <w:t>Evrak Tasdik Yetkisi</w:t>
                  </w:r>
                </w:p>
              </w:tc>
              <w:tc>
                <w:tcPr>
                  <w:tcW w:w="0" w:type="auto"/>
                  <w:tcBorders>
                    <w:top w:val="outset" w:sz="6" w:space="0" w:color="auto"/>
                    <w:left w:val="outset" w:sz="6" w:space="0" w:color="auto"/>
                    <w:bottom w:val="outset" w:sz="6" w:space="0" w:color="auto"/>
                    <w:right w:val="outset" w:sz="6" w:space="0" w:color="auto"/>
                  </w:tcBorders>
                  <w:vAlign w:val="center"/>
                  <w:hideMark/>
                </w:tcPr>
                <w:p w:rsidR="00E83DCE" w:rsidRPr="00E83DCE" w:rsidRDefault="00E83DCE" w:rsidP="00E83DCE">
                  <w:pPr>
                    <w:spacing w:after="0" w:line="240" w:lineRule="auto"/>
                    <w:rPr>
                      <w:rFonts w:ascii="Verdana" w:eastAsia="Times New Roman" w:hAnsi="Verdana" w:cs="Times New Roman"/>
                      <w:sz w:val="18"/>
                      <w:szCs w:val="18"/>
                      <w:lang w:eastAsia="tr-TR"/>
                    </w:rPr>
                  </w:pPr>
                </w:p>
              </w:tc>
            </w:tr>
            <w:tr w:rsidR="00E83DCE" w:rsidRPr="00E83DCE">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E83DCE" w:rsidRPr="00E83DCE" w:rsidRDefault="00E83DCE" w:rsidP="00E83DCE">
                  <w:pPr>
                    <w:spacing w:after="240" w:line="240" w:lineRule="auto"/>
                    <w:rPr>
                      <w:rFonts w:ascii="Verdana" w:eastAsia="Times New Roman" w:hAnsi="Verdana" w:cs="Times New Roman"/>
                      <w:sz w:val="18"/>
                      <w:szCs w:val="18"/>
                      <w:lang w:eastAsia="tr-TR"/>
                    </w:rPr>
                  </w:pPr>
                  <w:r w:rsidRPr="00E83DCE">
                    <w:rPr>
                      <w:rFonts w:ascii="Verdana" w:eastAsia="Times New Roman" w:hAnsi="Verdana" w:cs="Times New Roman"/>
                      <w:sz w:val="18"/>
                      <w:szCs w:val="18"/>
                      <w:lang w:eastAsia="tr-TR"/>
                    </w:rPr>
                    <w:br/>
                  </w:r>
                </w:p>
              </w:tc>
            </w:tr>
            <w:tr w:rsidR="00E83DCE" w:rsidRPr="00E83DCE">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E83DCE" w:rsidRPr="00E83DCE" w:rsidRDefault="00E83DCE" w:rsidP="00E83DCE">
                  <w:pPr>
                    <w:spacing w:after="0" w:line="240" w:lineRule="auto"/>
                    <w:jc w:val="center"/>
                    <w:rPr>
                      <w:rFonts w:ascii="Verdana" w:eastAsia="Times New Roman" w:hAnsi="Verdana" w:cs="Times New Roman"/>
                      <w:sz w:val="18"/>
                      <w:szCs w:val="18"/>
                      <w:lang w:eastAsia="tr-TR"/>
                    </w:rPr>
                  </w:pPr>
                  <w:r w:rsidRPr="00E83DCE">
                    <w:rPr>
                      <w:rFonts w:ascii="Verdana" w:eastAsia="Times New Roman" w:hAnsi="Verdana" w:cs="Times New Roman"/>
                      <w:sz w:val="18"/>
                      <w:szCs w:val="18"/>
                      <w:lang w:eastAsia="tr-TR"/>
                    </w:rPr>
                    <w:t>İzmir Valiliğine</w:t>
                  </w:r>
                </w:p>
              </w:tc>
            </w:tr>
            <w:tr w:rsidR="00E83DCE" w:rsidRPr="00E83DCE">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E83DCE" w:rsidRPr="00E83DCE" w:rsidRDefault="00E83DCE" w:rsidP="00E83DCE">
                  <w:pPr>
                    <w:spacing w:after="240" w:line="240" w:lineRule="auto"/>
                    <w:rPr>
                      <w:rFonts w:ascii="Verdana" w:eastAsia="Times New Roman" w:hAnsi="Verdana" w:cs="Times New Roman"/>
                      <w:sz w:val="18"/>
                      <w:szCs w:val="18"/>
                      <w:lang w:eastAsia="tr-TR"/>
                    </w:rPr>
                  </w:pPr>
                  <w:r w:rsidRPr="00E83DCE">
                    <w:rPr>
                      <w:rFonts w:ascii="Verdana" w:eastAsia="Times New Roman" w:hAnsi="Verdana" w:cs="Times New Roman"/>
                      <w:sz w:val="18"/>
                      <w:szCs w:val="18"/>
                      <w:lang w:eastAsia="tr-TR"/>
                    </w:rPr>
                    <w:br/>
                  </w:r>
                </w:p>
              </w:tc>
            </w:tr>
            <w:tr w:rsidR="00E83DCE" w:rsidRPr="00E83DC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83DCE" w:rsidRPr="00E83DCE" w:rsidRDefault="00E83DCE" w:rsidP="00E83DCE">
                  <w:pPr>
                    <w:spacing w:after="0" w:line="240" w:lineRule="auto"/>
                    <w:rPr>
                      <w:rFonts w:ascii="Verdana" w:eastAsia="Times New Roman" w:hAnsi="Verdana" w:cs="Times New Roman"/>
                      <w:sz w:val="18"/>
                      <w:szCs w:val="18"/>
                      <w:lang w:eastAsia="tr-TR"/>
                    </w:rPr>
                  </w:pPr>
                  <w:r w:rsidRPr="00E83DCE">
                    <w:rPr>
                      <w:rFonts w:ascii="Verdana" w:eastAsia="Times New Roman" w:hAnsi="Verdana" w:cs="Times New Roman"/>
                      <w:sz w:val="18"/>
                      <w:szCs w:val="18"/>
                      <w:lang w:eastAsia="tr-TR"/>
                    </w:rPr>
                    <w:t>İlgi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83DCE" w:rsidRPr="00E83DCE" w:rsidRDefault="00E83DCE" w:rsidP="00E83DCE">
                  <w:pPr>
                    <w:spacing w:after="0" w:line="240" w:lineRule="auto"/>
                    <w:rPr>
                      <w:rFonts w:ascii="Verdana" w:eastAsia="Times New Roman" w:hAnsi="Verdana" w:cs="Times New Roman"/>
                      <w:sz w:val="18"/>
                      <w:szCs w:val="18"/>
                      <w:lang w:eastAsia="tr-TR"/>
                    </w:rPr>
                  </w:pPr>
                  <w:r w:rsidRPr="00E83DCE">
                    <w:rPr>
                      <w:rFonts w:ascii="Verdana" w:eastAsia="Times New Roman" w:hAnsi="Verdana" w:cs="Times New Roman"/>
                      <w:sz w:val="18"/>
                      <w:szCs w:val="18"/>
                      <w:lang w:eastAsia="tr-TR"/>
                    </w:rPr>
                    <w:t>İçişleri Bakanlığının 17/06/20015 tarih ve 604 sayılı Genelgesi.</w:t>
                  </w:r>
                </w:p>
              </w:tc>
            </w:tr>
            <w:tr w:rsidR="00E83DCE" w:rsidRPr="00E83DCE">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E83DCE" w:rsidRPr="00E83DCE" w:rsidRDefault="00E83DCE" w:rsidP="00E83DCE">
                  <w:pPr>
                    <w:spacing w:before="100" w:beforeAutospacing="1" w:after="100" w:afterAutospacing="1" w:line="240" w:lineRule="auto"/>
                    <w:rPr>
                      <w:rFonts w:ascii="Verdana" w:eastAsia="Times New Roman" w:hAnsi="Verdana" w:cs="Times New Roman"/>
                      <w:sz w:val="18"/>
                      <w:szCs w:val="18"/>
                      <w:lang w:eastAsia="tr-TR"/>
                    </w:rPr>
                  </w:pPr>
                  <w:r w:rsidRPr="00E83DCE">
                    <w:rPr>
                      <w:rFonts w:ascii="Verdana" w:eastAsia="Times New Roman" w:hAnsi="Verdana" w:cs="Times New Roman"/>
                      <w:sz w:val="18"/>
                      <w:szCs w:val="18"/>
                      <w:lang w:eastAsia="tr-TR"/>
                    </w:rPr>
                    <w:br/>
                    <w:t xml:space="preserve">           İlgide kayıtlı genelge ile İl Müdürlüğümüzce e-içişleri projesinde hazırlanan  e-imzalı evrak çıktılarında; </w:t>
                  </w:r>
                  <w:r w:rsidRPr="00E83DCE">
                    <w:rPr>
                      <w:rFonts w:ascii="Verdana" w:eastAsia="Times New Roman" w:hAnsi="Verdana" w:cs="Times New Roman"/>
                      <w:b/>
                      <w:sz w:val="18"/>
                      <w:szCs w:val="18"/>
                      <w:lang w:eastAsia="tr-TR"/>
                    </w:rPr>
                    <w:t>İl Göç İdaresi Müdür V. Hayrettin BAHÇİVANCI, VHKİ Musa Kemal UYAN ve Yusuf KARATAY'a</w:t>
                  </w:r>
                  <w:r w:rsidRPr="00E83DCE">
                    <w:rPr>
                      <w:rFonts w:ascii="Verdana" w:eastAsia="Times New Roman" w:hAnsi="Verdana" w:cs="Times New Roman"/>
                      <w:sz w:val="18"/>
                      <w:szCs w:val="18"/>
                      <w:lang w:eastAsia="tr-TR"/>
                    </w:rPr>
                    <w:t xml:space="preserve"> yetki verildiğine dair Valilik Makamı oluru ile imza, kaşe ve mühür örnekleri yazımız ekinde sunulmuştur.</w:t>
                  </w:r>
                </w:p>
              </w:tc>
            </w:tr>
          </w:tbl>
          <w:p w:rsidR="00E83DCE" w:rsidRPr="00E83DCE" w:rsidRDefault="00E83DCE" w:rsidP="00E83DCE">
            <w:pPr>
              <w:spacing w:after="0" w:line="240" w:lineRule="auto"/>
              <w:rPr>
                <w:rFonts w:ascii="Verdana" w:eastAsia="Times New Roman" w:hAnsi="Verdana" w:cs="Times New Roman"/>
                <w:sz w:val="18"/>
                <w:szCs w:val="18"/>
                <w:lang w:eastAsia="tr-TR"/>
              </w:rPr>
            </w:pPr>
          </w:p>
        </w:tc>
        <w:tc>
          <w:tcPr>
            <w:tcW w:w="0" w:type="auto"/>
            <w:shd w:val="clear" w:color="auto" w:fill="FFFFFF"/>
            <w:vAlign w:val="center"/>
            <w:hideMark/>
          </w:tcPr>
          <w:p w:rsidR="00E83DCE" w:rsidRPr="00E83DCE" w:rsidRDefault="00E83DCE" w:rsidP="00E83DCE">
            <w:pPr>
              <w:spacing w:after="0" w:line="240" w:lineRule="auto"/>
              <w:rPr>
                <w:rFonts w:ascii="Times New Roman" w:eastAsia="Times New Roman" w:hAnsi="Times New Roman" w:cs="Times New Roman"/>
                <w:sz w:val="20"/>
                <w:szCs w:val="20"/>
                <w:lang w:eastAsia="tr-TR"/>
              </w:rPr>
            </w:pPr>
          </w:p>
        </w:tc>
      </w:tr>
    </w:tbl>
    <w:p w:rsidR="00E83DCE" w:rsidRDefault="00E83DCE" w:rsidP="00302AE5">
      <w:pPr>
        <w:jc w:val="center"/>
      </w:pPr>
    </w:p>
    <w:p w:rsidR="00A86DB2" w:rsidRDefault="00A86DB2" w:rsidP="00302AE5">
      <w:pPr>
        <w:jc w:val="center"/>
      </w:pPr>
      <w:r>
        <w:rPr>
          <w:noProof/>
          <w:lang w:eastAsia="tr-TR"/>
        </w:rPr>
        <w:lastRenderedPageBreak/>
        <w:drawing>
          <wp:inline distT="0" distB="0" distL="0" distR="0">
            <wp:extent cx="5760720" cy="7466256"/>
            <wp:effectExtent l="19050" t="0" r="0" b="0"/>
            <wp:docPr id="4" name="Resim 1" descr="C:\Users\caner.demirel\Deskt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ner.demirel\Desktop\2.jpg"/>
                    <pic:cNvPicPr>
                      <a:picLocks noChangeAspect="1" noChangeArrowheads="1"/>
                    </pic:cNvPicPr>
                  </pic:nvPicPr>
                  <pic:blipFill>
                    <a:blip r:embed="rId7" cstate="print"/>
                    <a:srcRect/>
                    <a:stretch>
                      <a:fillRect/>
                    </a:stretch>
                  </pic:blipFill>
                  <pic:spPr bwMode="auto">
                    <a:xfrm>
                      <a:off x="0" y="0"/>
                      <a:ext cx="5760720" cy="7466256"/>
                    </a:xfrm>
                    <a:prstGeom prst="rect">
                      <a:avLst/>
                    </a:prstGeom>
                    <a:noFill/>
                    <a:ln w="9525">
                      <a:noFill/>
                      <a:miter lim="800000"/>
                      <a:headEnd/>
                      <a:tailEnd/>
                    </a:ln>
                  </pic:spPr>
                </pic:pic>
              </a:graphicData>
            </a:graphic>
          </wp:inline>
        </w:drawing>
      </w:r>
      <w:r w:rsidR="00D94BB1">
        <w:rPr>
          <w:noProof/>
          <w:lang w:eastAsia="tr-TR"/>
        </w:rPr>
        <w:lastRenderedPageBreak/>
        <w:drawing>
          <wp:inline distT="0" distB="0" distL="0" distR="0">
            <wp:extent cx="5362575" cy="8010525"/>
            <wp:effectExtent l="19050" t="0" r="9525" b="0"/>
            <wp:docPr id="6" name="Resim 2" descr="C:\Users\caner.demirel\Desktop\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ner.demirel\Desktop\d1.png"/>
                    <pic:cNvPicPr>
                      <a:picLocks noChangeAspect="1" noChangeArrowheads="1"/>
                    </pic:cNvPicPr>
                  </pic:nvPicPr>
                  <pic:blipFill>
                    <a:blip r:embed="rId8" cstate="print"/>
                    <a:srcRect/>
                    <a:stretch>
                      <a:fillRect/>
                    </a:stretch>
                  </pic:blipFill>
                  <pic:spPr bwMode="auto">
                    <a:xfrm>
                      <a:off x="0" y="0"/>
                      <a:ext cx="5362575" cy="8010525"/>
                    </a:xfrm>
                    <a:prstGeom prst="rect">
                      <a:avLst/>
                    </a:prstGeom>
                    <a:noFill/>
                    <a:ln w="9525">
                      <a:noFill/>
                      <a:miter lim="800000"/>
                      <a:headEnd/>
                      <a:tailEnd/>
                    </a:ln>
                  </pic:spPr>
                </pic:pic>
              </a:graphicData>
            </a:graphic>
          </wp:inline>
        </w:drawing>
      </w:r>
    </w:p>
    <w:p w:rsidR="00D94BB1" w:rsidRDefault="00D94BB1" w:rsidP="00302AE5">
      <w:pPr>
        <w:jc w:val="center"/>
      </w:pPr>
      <w:r>
        <w:rPr>
          <w:noProof/>
          <w:lang w:eastAsia="tr-TR"/>
        </w:rPr>
        <w:lastRenderedPageBreak/>
        <w:drawing>
          <wp:inline distT="0" distB="0" distL="0" distR="0">
            <wp:extent cx="3952875" cy="4676775"/>
            <wp:effectExtent l="0" t="0" r="0" b="0"/>
            <wp:docPr id="5"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3952875" cy="4676775"/>
                    </a:xfrm>
                    <a:prstGeom prst="rect">
                      <a:avLst/>
                    </a:prstGeom>
                    <a:noFill/>
                    <a:ln w="9525">
                      <a:noFill/>
                      <a:miter lim="800000"/>
                      <a:headEnd/>
                      <a:tailEnd/>
                    </a:ln>
                  </pic:spPr>
                </pic:pic>
              </a:graphicData>
            </a:graphic>
          </wp:inline>
        </w:drawing>
      </w:r>
    </w:p>
    <w:p w:rsidR="00786660" w:rsidRDefault="00786660" w:rsidP="00302AE5">
      <w:pPr>
        <w:jc w:val="center"/>
      </w:pPr>
      <w:r w:rsidRPr="00786660">
        <w:rPr>
          <w:noProof/>
          <w:lang w:eastAsia="tr-TR"/>
        </w:rPr>
        <w:drawing>
          <wp:inline distT="0" distB="0" distL="0" distR="0">
            <wp:extent cx="4157078" cy="100203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67702" cy="1004591"/>
                    </a:xfrm>
                    <a:prstGeom prst="rect">
                      <a:avLst/>
                    </a:prstGeom>
                    <a:noFill/>
                    <a:ln>
                      <a:noFill/>
                    </a:ln>
                  </pic:spPr>
                </pic:pic>
              </a:graphicData>
            </a:graphic>
          </wp:inline>
        </w:drawing>
      </w:r>
    </w:p>
    <w:p w:rsidR="00786660" w:rsidRDefault="00786660" w:rsidP="00302AE5">
      <w:pPr>
        <w:jc w:val="center"/>
      </w:pPr>
      <w:bookmarkStart w:id="0" w:name="_GoBack"/>
      <w:r w:rsidRPr="00786660">
        <w:rPr>
          <w:noProof/>
          <w:lang w:eastAsia="tr-TR"/>
        </w:rPr>
        <w:drawing>
          <wp:inline distT="0" distB="0" distL="0" distR="0">
            <wp:extent cx="2809875" cy="2466975"/>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09875" cy="2466975"/>
                    </a:xfrm>
                    <a:prstGeom prst="rect">
                      <a:avLst/>
                    </a:prstGeom>
                    <a:noFill/>
                    <a:ln>
                      <a:noFill/>
                    </a:ln>
                  </pic:spPr>
                </pic:pic>
              </a:graphicData>
            </a:graphic>
          </wp:inline>
        </w:drawing>
      </w:r>
      <w:bookmarkEnd w:id="0"/>
    </w:p>
    <w:sectPr w:rsidR="00786660" w:rsidSect="00A2486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027F" w:rsidRDefault="007E027F" w:rsidP="00302AE5">
      <w:pPr>
        <w:spacing w:after="0" w:line="240" w:lineRule="auto"/>
      </w:pPr>
      <w:r>
        <w:separator/>
      </w:r>
    </w:p>
  </w:endnote>
  <w:endnote w:type="continuationSeparator" w:id="0">
    <w:p w:rsidR="007E027F" w:rsidRDefault="007E027F" w:rsidP="00302A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027F" w:rsidRDefault="007E027F" w:rsidP="00302AE5">
      <w:pPr>
        <w:spacing w:after="0" w:line="240" w:lineRule="auto"/>
      </w:pPr>
      <w:r>
        <w:separator/>
      </w:r>
    </w:p>
  </w:footnote>
  <w:footnote w:type="continuationSeparator" w:id="0">
    <w:p w:rsidR="007E027F" w:rsidRDefault="007E027F" w:rsidP="00302AE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02AE5"/>
    <w:rsid w:val="001E2B92"/>
    <w:rsid w:val="00302AE5"/>
    <w:rsid w:val="004761A5"/>
    <w:rsid w:val="00491888"/>
    <w:rsid w:val="004F2EBD"/>
    <w:rsid w:val="006A036F"/>
    <w:rsid w:val="006E10E5"/>
    <w:rsid w:val="0073186E"/>
    <w:rsid w:val="00786660"/>
    <w:rsid w:val="007E027F"/>
    <w:rsid w:val="008066F5"/>
    <w:rsid w:val="00912702"/>
    <w:rsid w:val="00A24863"/>
    <w:rsid w:val="00A86DB2"/>
    <w:rsid w:val="00BD0BC1"/>
    <w:rsid w:val="00BE2EA3"/>
    <w:rsid w:val="00D94BB1"/>
    <w:rsid w:val="00E14FBA"/>
    <w:rsid w:val="00E83DCE"/>
    <w:rsid w:val="00F56AB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152F4"/>
  <w15:docId w15:val="{231CC0F7-3F15-4703-91FC-5C62B1AC7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486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302AE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02AE5"/>
    <w:rPr>
      <w:rFonts w:ascii="Tahoma" w:hAnsi="Tahoma" w:cs="Tahoma"/>
      <w:sz w:val="16"/>
      <w:szCs w:val="16"/>
    </w:rPr>
  </w:style>
  <w:style w:type="paragraph" w:styleId="stBilgi">
    <w:name w:val="header"/>
    <w:basedOn w:val="Normal"/>
    <w:link w:val="stBilgiChar"/>
    <w:uiPriority w:val="99"/>
    <w:semiHidden/>
    <w:unhideWhenUsed/>
    <w:rsid w:val="00302AE5"/>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302AE5"/>
  </w:style>
  <w:style w:type="paragraph" w:styleId="AltBilgi">
    <w:name w:val="footer"/>
    <w:basedOn w:val="Normal"/>
    <w:link w:val="AltBilgiChar"/>
    <w:uiPriority w:val="99"/>
    <w:semiHidden/>
    <w:unhideWhenUsed/>
    <w:rsid w:val="00302AE5"/>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302AE5"/>
  </w:style>
  <w:style w:type="paragraph" w:styleId="NormalWeb">
    <w:name w:val="Normal (Web)"/>
    <w:basedOn w:val="Normal"/>
    <w:uiPriority w:val="99"/>
    <w:unhideWhenUsed/>
    <w:rsid w:val="00912702"/>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898151">
      <w:bodyDiv w:val="1"/>
      <w:marLeft w:val="0"/>
      <w:marRight w:val="0"/>
      <w:marTop w:val="0"/>
      <w:marBottom w:val="0"/>
      <w:divBdr>
        <w:top w:val="none" w:sz="0" w:space="0" w:color="auto"/>
        <w:left w:val="none" w:sz="0" w:space="0" w:color="auto"/>
        <w:bottom w:val="none" w:sz="0" w:space="0" w:color="auto"/>
        <w:right w:val="none" w:sz="0" w:space="0" w:color="auto"/>
      </w:divBdr>
      <w:divsChild>
        <w:div w:id="1956477137">
          <w:marLeft w:val="0"/>
          <w:marRight w:val="0"/>
          <w:marTop w:val="0"/>
          <w:marBottom w:val="0"/>
          <w:divBdr>
            <w:top w:val="none" w:sz="0" w:space="0" w:color="auto"/>
            <w:left w:val="none" w:sz="0" w:space="0" w:color="auto"/>
            <w:bottom w:val="none" w:sz="0" w:space="0" w:color="auto"/>
            <w:right w:val="none" w:sz="0" w:space="0" w:color="auto"/>
          </w:divBdr>
          <w:divsChild>
            <w:div w:id="1421565902">
              <w:marLeft w:val="0"/>
              <w:marRight w:val="0"/>
              <w:marTop w:val="0"/>
              <w:marBottom w:val="0"/>
              <w:divBdr>
                <w:top w:val="none" w:sz="0" w:space="0" w:color="auto"/>
                <w:left w:val="none" w:sz="0" w:space="0" w:color="auto"/>
                <w:bottom w:val="none" w:sz="0" w:space="0" w:color="auto"/>
                <w:right w:val="none" w:sz="0" w:space="0" w:color="auto"/>
              </w:divBdr>
              <w:divsChild>
                <w:div w:id="224878027">
                  <w:marLeft w:val="150"/>
                  <w:marRight w:val="150"/>
                  <w:marTop w:val="150"/>
                  <w:marBottom w:val="150"/>
                  <w:divBdr>
                    <w:top w:val="none" w:sz="0" w:space="0" w:color="auto"/>
                    <w:left w:val="none" w:sz="0" w:space="0" w:color="auto"/>
                    <w:bottom w:val="none" w:sz="0" w:space="0" w:color="auto"/>
                    <w:right w:val="none" w:sz="0" w:space="0" w:color="auto"/>
                  </w:divBdr>
                  <w:divsChild>
                    <w:div w:id="1918250101">
                      <w:marLeft w:val="0"/>
                      <w:marRight w:val="0"/>
                      <w:marTop w:val="0"/>
                      <w:marBottom w:val="0"/>
                      <w:divBdr>
                        <w:top w:val="none" w:sz="0" w:space="0" w:color="auto"/>
                        <w:left w:val="none" w:sz="0" w:space="0" w:color="auto"/>
                        <w:bottom w:val="none" w:sz="0" w:space="0" w:color="auto"/>
                        <w:right w:val="none" w:sz="0" w:space="0" w:color="auto"/>
                      </w:divBdr>
                      <w:divsChild>
                        <w:div w:id="808476985">
                          <w:marLeft w:val="0"/>
                          <w:marRight w:val="0"/>
                          <w:marTop w:val="0"/>
                          <w:marBottom w:val="0"/>
                          <w:divBdr>
                            <w:top w:val="single" w:sz="6" w:space="0" w:color="808080"/>
                            <w:left w:val="single" w:sz="6" w:space="0" w:color="808080"/>
                            <w:bottom w:val="single" w:sz="6" w:space="0" w:color="808080"/>
                            <w:right w:val="single" w:sz="6" w:space="0" w:color="808080"/>
                          </w:divBdr>
                        </w:div>
                      </w:divsChild>
                    </w:div>
                  </w:divsChild>
                </w:div>
              </w:divsChild>
            </w:div>
          </w:divsChild>
        </w:div>
      </w:divsChild>
    </w:div>
    <w:div w:id="1494643799">
      <w:bodyDiv w:val="1"/>
      <w:marLeft w:val="0"/>
      <w:marRight w:val="0"/>
      <w:marTop w:val="0"/>
      <w:marBottom w:val="0"/>
      <w:divBdr>
        <w:top w:val="none" w:sz="0" w:space="0" w:color="auto"/>
        <w:left w:val="none" w:sz="0" w:space="0" w:color="auto"/>
        <w:bottom w:val="none" w:sz="0" w:space="0" w:color="auto"/>
        <w:right w:val="none" w:sz="0" w:space="0" w:color="auto"/>
      </w:divBdr>
      <w:divsChild>
        <w:div w:id="1795294084">
          <w:marLeft w:val="0"/>
          <w:marRight w:val="0"/>
          <w:marTop w:val="0"/>
          <w:marBottom w:val="0"/>
          <w:divBdr>
            <w:top w:val="none" w:sz="0" w:space="0" w:color="auto"/>
            <w:left w:val="none" w:sz="0" w:space="0" w:color="auto"/>
            <w:bottom w:val="none" w:sz="0" w:space="0" w:color="auto"/>
            <w:right w:val="none" w:sz="0" w:space="0" w:color="auto"/>
          </w:divBdr>
          <w:divsChild>
            <w:div w:id="484129966">
              <w:marLeft w:val="0"/>
              <w:marRight w:val="0"/>
              <w:marTop w:val="0"/>
              <w:marBottom w:val="0"/>
              <w:divBdr>
                <w:top w:val="none" w:sz="0" w:space="0" w:color="auto"/>
                <w:left w:val="none" w:sz="0" w:space="0" w:color="auto"/>
                <w:bottom w:val="none" w:sz="0" w:space="0" w:color="auto"/>
                <w:right w:val="none" w:sz="0" w:space="0" w:color="auto"/>
              </w:divBdr>
              <w:divsChild>
                <w:div w:id="2052606335">
                  <w:marLeft w:val="150"/>
                  <w:marRight w:val="150"/>
                  <w:marTop w:val="150"/>
                  <w:marBottom w:val="150"/>
                  <w:divBdr>
                    <w:top w:val="none" w:sz="0" w:space="0" w:color="auto"/>
                    <w:left w:val="none" w:sz="0" w:space="0" w:color="auto"/>
                    <w:bottom w:val="none" w:sz="0" w:space="0" w:color="auto"/>
                    <w:right w:val="none" w:sz="0" w:space="0" w:color="auto"/>
                  </w:divBdr>
                  <w:divsChild>
                    <w:div w:id="1189373555">
                      <w:marLeft w:val="0"/>
                      <w:marRight w:val="0"/>
                      <w:marTop w:val="0"/>
                      <w:marBottom w:val="0"/>
                      <w:divBdr>
                        <w:top w:val="none" w:sz="0" w:space="0" w:color="auto"/>
                        <w:left w:val="none" w:sz="0" w:space="0" w:color="auto"/>
                        <w:bottom w:val="none" w:sz="0" w:space="0" w:color="auto"/>
                        <w:right w:val="none" w:sz="0" w:space="0" w:color="auto"/>
                      </w:divBdr>
                      <w:divsChild>
                        <w:div w:id="1376157026">
                          <w:marLeft w:val="0"/>
                          <w:marRight w:val="0"/>
                          <w:marTop w:val="0"/>
                          <w:marBottom w:val="0"/>
                          <w:divBdr>
                            <w:top w:val="single" w:sz="6" w:space="0" w:color="808080"/>
                            <w:left w:val="single" w:sz="6" w:space="0" w:color="808080"/>
                            <w:bottom w:val="single" w:sz="6" w:space="0" w:color="808080"/>
                            <w:right w:val="single" w:sz="6" w:space="0" w:color="808080"/>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emf"/><Relationship Id="rId5" Type="http://schemas.openxmlformats.org/officeDocument/2006/relationships/endnotes" Target="endnotes.xml"/><Relationship Id="rId10" Type="http://schemas.openxmlformats.org/officeDocument/2006/relationships/image" Target="media/image5.emf"/><Relationship Id="rId4" Type="http://schemas.openxmlformats.org/officeDocument/2006/relationships/footnotes" Target="footnotes.xml"/><Relationship Id="rId9" Type="http://schemas.openxmlformats.org/officeDocument/2006/relationships/image" Target="media/image4.e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285</Words>
  <Characters>1628</Characters>
  <Application>Microsoft Office Word</Application>
  <DocSecurity>0</DocSecurity>
  <Lines>13</Lines>
  <Paragraphs>3</Paragraphs>
  <ScaleCrop>false</ScaleCrop>
  <Company/>
  <LinksUpToDate>false</LinksUpToDate>
  <CharactersWithSpaces>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caner</dc:creator>
  <cp:lastModifiedBy>CANER DEMİREL</cp:lastModifiedBy>
  <cp:revision>8</cp:revision>
  <dcterms:created xsi:type="dcterms:W3CDTF">2012-04-03T07:21:00Z</dcterms:created>
  <dcterms:modified xsi:type="dcterms:W3CDTF">2016-12-13T05:42:00Z</dcterms:modified>
</cp:coreProperties>
</file>